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B3" w:rsidRPr="00131393" w:rsidRDefault="007F11B3" w:rsidP="00B41C08">
      <w:pPr>
        <w:jc w:val="right"/>
      </w:pPr>
      <w:r w:rsidRPr="00131393">
        <w:t xml:space="preserve">                                                                      V Liberci dne </w:t>
      </w:r>
      <w:sdt>
        <w:sdtPr>
          <w:alias w:val="Datum"/>
          <w:tag w:val="Datum"/>
          <w:id w:val="962162095"/>
          <w:placeholder>
            <w:docPart w:val="E4BC67565F0F47468A26D73D9066B16F"/>
          </w:placeholder>
          <w:date w:fullDate="2022-11-28T00:00:00Z">
            <w:dateFormat w:val="d.M.yyyy"/>
            <w:lid w:val="cs-CZ"/>
            <w:storeMappedDataAs w:val="dateTime"/>
            <w:calendar w:val="gregorian"/>
          </w:date>
        </w:sdtPr>
        <w:sdtEndPr/>
        <w:sdtContent>
          <w:proofErr w:type="gramStart"/>
          <w:r w:rsidR="00DD4DB2">
            <w:t>28.11.2022</w:t>
          </w:r>
          <w:proofErr w:type="gramEnd"/>
        </w:sdtContent>
      </w:sdt>
    </w:p>
    <w:p w:rsidR="007F11B3" w:rsidRPr="00131393" w:rsidRDefault="007F11B3" w:rsidP="007F11B3">
      <w:pPr>
        <w:ind w:left="4248"/>
        <w:jc w:val="right"/>
        <w:rPr>
          <w:b/>
          <w:bCs/>
          <w:sz w:val="36"/>
          <w:szCs w:val="36"/>
        </w:rPr>
      </w:pPr>
      <w:r w:rsidRPr="00131393">
        <w:t xml:space="preserve">           Účinnost </w:t>
      </w:r>
      <w:proofErr w:type="gramStart"/>
      <w:r w:rsidRPr="00131393">
        <w:t xml:space="preserve">od </w:t>
      </w:r>
      <w:sdt>
        <w:sdtPr>
          <w:alias w:val="Datum"/>
          <w:tag w:val="Datum"/>
          <w:id w:val="-284430206"/>
          <w:placeholder>
            <w:docPart w:val="660BA44C246F471087C415100386C91E"/>
          </w:placeholder>
          <w:date w:fullDate="2023-01-01T00:00:00Z">
            <w:dateFormat w:val="d.M.yyyy"/>
            <w:lid w:val="cs-CZ"/>
            <w:storeMappedDataAs w:val="dateTime"/>
            <w:calendar w:val="gregorian"/>
          </w:date>
        </w:sdtPr>
        <w:sdtEndPr/>
        <w:sdtContent>
          <w:r w:rsidR="00DD4DB2">
            <w:t>1.1.2023</w:t>
          </w:r>
          <w:proofErr w:type="gramEnd"/>
        </w:sdtContent>
      </w:sdt>
    </w:p>
    <w:p w:rsidR="00934C4C" w:rsidRPr="00131393" w:rsidRDefault="00090C80" w:rsidP="00F75091">
      <w:pPr>
        <w:ind w:left="714" w:hanging="357"/>
        <w:jc w:val="both"/>
        <w:rPr>
          <w:rFonts w:cs="Times New Roman"/>
          <w:b/>
          <w:bCs/>
          <w:sz w:val="36"/>
          <w:szCs w:val="36"/>
        </w:rPr>
      </w:pPr>
      <w:r w:rsidRPr="00131393">
        <w:rPr>
          <w:rFonts w:cs="Times New Roman"/>
          <w:b/>
          <w:bCs/>
          <w:sz w:val="36"/>
          <w:szCs w:val="36"/>
        </w:rPr>
        <w:tab/>
      </w:r>
    </w:p>
    <w:p w:rsidR="00D65859" w:rsidRPr="00131393" w:rsidRDefault="00D65859" w:rsidP="00F75091">
      <w:pPr>
        <w:ind w:left="714" w:hanging="357"/>
        <w:jc w:val="both"/>
        <w:rPr>
          <w:rFonts w:cs="Times New Roman"/>
          <w:b/>
          <w:bCs/>
          <w:sz w:val="36"/>
          <w:szCs w:val="36"/>
        </w:rPr>
      </w:pPr>
    </w:p>
    <w:p w:rsidR="00934C4C" w:rsidRPr="00131393" w:rsidRDefault="00E84E63" w:rsidP="00F75091">
      <w:pPr>
        <w:ind w:left="714" w:hanging="357"/>
        <w:jc w:val="center"/>
        <w:rPr>
          <w:rFonts w:cs="Times New Roman"/>
          <w:b/>
          <w:bCs/>
          <w:sz w:val="36"/>
          <w:szCs w:val="36"/>
        </w:rPr>
      </w:pPr>
      <w:r w:rsidRPr="00131393">
        <w:rPr>
          <w:rFonts w:cs="Times New Roman"/>
          <w:b/>
          <w:bCs/>
          <w:sz w:val="36"/>
          <w:szCs w:val="36"/>
        </w:rPr>
        <w:t>STATUTÁRNÍ MĚSTO LIBEREC</w:t>
      </w:r>
    </w:p>
    <w:p w:rsidR="00934C4C" w:rsidRPr="00131393" w:rsidRDefault="00934C4C" w:rsidP="00F75091">
      <w:pPr>
        <w:ind w:left="714" w:hanging="357"/>
        <w:jc w:val="both"/>
        <w:rPr>
          <w:rFonts w:cs="Times New Roman"/>
          <w:b/>
          <w:bCs/>
          <w:sz w:val="36"/>
          <w:szCs w:val="36"/>
        </w:rPr>
      </w:pPr>
    </w:p>
    <w:p w:rsidR="00934C4C" w:rsidRPr="00131393" w:rsidRDefault="00934C4C" w:rsidP="00F75091">
      <w:pPr>
        <w:ind w:left="714" w:hanging="357"/>
        <w:jc w:val="center"/>
        <w:rPr>
          <w:rFonts w:cs="Times New Roman"/>
          <w:b/>
          <w:bCs/>
          <w:sz w:val="36"/>
          <w:szCs w:val="36"/>
        </w:rPr>
      </w:pPr>
      <w:r w:rsidRPr="00131393">
        <w:rPr>
          <w:rFonts w:cs="Times New Roman"/>
          <w:noProof/>
          <w:lang w:eastAsia="cs-CZ"/>
        </w:rPr>
        <w:drawing>
          <wp:inline distT="0" distB="0" distL="0" distR="0">
            <wp:extent cx="1143000" cy="14287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rsidR="00934C4C" w:rsidRPr="00131393" w:rsidRDefault="00934C4C" w:rsidP="00F75091">
      <w:pPr>
        <w:ind w:left="714" w:hanging="357"/>
        <w:jc w:val="both"/>
        <w:rPr>
          <w:rFonts w:cs="Times New Roman"/>
          <w:b/>
          <w:bCs/>
          <w:sz w:val="36"/>
          <w:szCs w:val="36"/>
        </w:rPr>
      </w:pPr>
    </w:p>
    <w:p w:rsidR="00934C4C" w:rsidRPr="00131393" w:rsidRDefault="000357AF" w:rsidP="00F75091">
      <w:pPr>
        <w:ind w:left="714" w:hanging="357"/>
        <w:jc w:val="center"/>
        <w:rPr>
          <w:rFonts w:cs="Times New Roman"/>
          <w:b/>
          <w:bCs/>
          <w:sz w:val="40"/>
          <w:szCs w:val="40"/>
        </w:rPr>
      </w:pPr>
      <w:r w:rsidRPr="00131393">
        <w:rPr>
          <w:rStyle w:val="ablonaslosmrnice"/>
        </w:rPr>
        <w:t>Směrnice</w:t>
      </w:r>
      <w:r w:rsidR="00934C4C" w:rsidRPr="00131393">
        <w:rPr>
          <w:rStyle w:val="ablonaslosmrnice"/>
        </w:rPr>
        <w:t xml:space="preserve"> </w:t>
      </w:r>
      <w:sdt>
        <w:sdtPr>
          <w:rPr>
            <w:rStyle w:val="ablonaslosmrnice"/>
            <w:szCs w:val="40"/>
          </w:rPr>
          <w:alias w:val="Typ předpisu"/>
          <w:tag w:val="typ předpisu"/>
          <w:id w:val="433557683"/>
          <w:placeholder>
            <w:docPart w:val="DefaultPlaceholder_1082065159"/>
          </w:placeholder>
          <w:dropDownList>
            <w:listItem w:value="Zvolte položku."/>
            <w:listItem w:displayText="tajemníka" w:value="tajemníka"/>
            <w:listItem w:displayText="rady" w:value="rady"/>
            <w:listItem w:displayText="zastupitelstva" w:value="zastupitelstva"/>
          </w:dropDownList>
        </w:sdtPr>
        <w:sdtEndPr>
          <w:rPr>
            <w:rStyle w:val="Standardnpsmoodstavce"/>
            <w:rFonts w:cs="Times New Roman"/>
            <w:b w:val="0"/>
            <w:bCs/>
            <w:sz w:val="24"/>
          </w:rPr>
        </w:sdtEndPr>
        <w:sdtContent>
          <w:r w:rsidR="00D84718" w:rsidRPr="00131393">
            <w:rPr>
              <w:rStyle w:val="ablonaslosmrnice"/>
              <w:szCs w:val="40"/>
            </w:rPr>
            <w:t>rady</w:t>
          </w:r>
        </w:sdtContent>
      </w:sdt>
      <w:r w:rsidR="00934C4C" w:rsidRPr="00131393">
        <w:rPr>
          <w:rStyle w:val="ablonaslosmrnice"/>
        </w:rPr>
        <w:t xml:space="preserve"> č. </w:t>
      </w:r>
      <w:sdt>
        <w:sdtPr>
          <w:rPr>
            <w:rStyle w:val="ablonaslosmrnice"/>
          </w:rPr>
          <w:id w:val="809132490"/>
          <w:placeholder>
            <w:docPart w:val="8C61D1BA2D1A4184A6A04CED67D704DE"/>
          </w:placeholder>
          <w:text/>
        </w:sdtPr>
        <w:sdtEndPr>
          <w:rPr>
            <w:rStyle w:val="ablonaslosmrnice"/>
          </w:rPr>
        </w:sdtEndPr>
        <w:sdtContent>
          <w:r w:rsidR="00D84718" w:rsidRPr="00131393">
            <w:rPr>
              <w:rStyle w:val="ablonaslosmrnice"/>
            </w:rPr>
            <w:t>1RM</w:t>
          </w:r>
        </w:sdtContent>
      </w:sdt>
    </w:p>
    <w:sdt>
      <w:sdtPr>
        <w:rPr>
          <w:rFonts w:cs="Times New Roman"/>
          <w:b/>
          <w:bCs/>
          <w:sz w:val="36"/>
          <w:szCs w:val="36"/>
        </w:rPr>
        <w:alias w:val="Název směrnice"/>
        <w:tag w:val="Název směrnice"/>
        <w:id w:val="957303015"/>
        <w:placeholder>
          <w:docPart w:val="DefaultPlaceholder_1082065158"/>
        </w:placeholder>
      </w:sdtPr>
      <w:sdtEndPr/>
      <w:sdtContent>
        <w:p w:rsidR="00AC586F" w:rsidRPr="00131393" w:rsidRDefault="00B35F14" w:rsidP="00F75091">
          <w:pPr>
            <w:ind w:left="714" w:hanging="357"/>
            <w:jc w:val="center"/>
            <w:rPr>
              <w:rFonts w:cs="Times New Roman"/>
              <w:b/>
              <w:bCs/>
              <w:sz w:val="36"/>
              <w:szCs w:val="36"/>
            </w:rPr>
          </w:pPr>
          <w:r w:rsidRPr="00131393">
            <w:rPr>
              <w:rFonts w:cs="Times New Roman"/>
              <w:b/>
              <w:bCs/>
              <w:sz w:val="36"/>
              <w:szCs w:val="36"/>
            </w:rPr>
            <w:t>Organizační řád</w:t>
          </w:r>
          <w:r w:rsidR="00AC586F" w:rsidRPr="00131393">
            <w:rPr>
              <w:rFonts w:cs="Times New Roman"/>
              <w:b/>
              <w:bCs/>
              <w:sz w:val="36"/>
              <w:szCs w:val="36"/>
            </w:rPr>
            <w:t xml:space="preserve"> </w:t>
          </w:r>
        </w:p>
        <w:p w:rsidR="00934C4C" w:rsidRPr="00131393" w:rsidRDefault="00AC586F" w:rsidP="00F75091">
          <w:pPr>
            <w:ind w:left="714" w:hanging="357"/>
            <w:jc w:val="center"/>
            <w:rPr>
              <w:rFonts w:cs="Times New Roman"/>
              <w:b/>
              <w:bCs/>
              <w:sz w:val="36"/>
              <w:szCs w:val="36"/>
            </w:rPr>
          </w:pPr>
          <w:r w:rsidRPr="00131393">
            <w:rPr>
              <w:rFonts w:cs="Times New Roman"/>
              <w:b/>
              <w:bCs/>
              <w:sz w:val="36"/>
              <w:szCs w:val="36"/>
            </w:rPr>
            <w:t>Magistrátu města Liberec</w:t>
          </w:r>
        </w:p>
      </w:sdtContent>
    </w:sdt>
    <w:p w:rsidR="008713C7" w:rsidRPr="00131393" w:rsidRDefault="008713C7" w:rsidP="00F75091">
      <w:pPr>
        <w:ind w:left="714" w:hanging="357"/>
        <w:jc w:val="both"/>
        <w:rPr>
          <w:rFonts w:cs="Times New Roman"/>
        </w:rPr>
      </w:pPr>
    </w:p>
    <w:p w:rsidR="00934C4C" w:rsidRPr="00131393" w:rsidRDefault="00934C4C" w:rsidP="00F75091">
      <w:pPr>
        <w:ind w:left="714" w:hanging="357"/>
        <w:jc w:val="both"/>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46"/>
        <w:gridCol w:w="3655"/>
        <w:gridCol w:w="3459"/>
      </w:tblGrid>
      <w:tr w:rsidR="00131393" w:rsidRPr="00131393" w:rsidTr="00D75512">
        <w:trPr>
          <w:trHeight w:val="509"/>
          <w:jc w:val="center"/>
        </w:trPr>
        <w:tc>
          <w:tcPr>
            <w:tcW w:w="1074" w:type="pct"/>
            <w:vAlign w:val="center"/>
          </w:tcPr>
          <w:p w:rsidR="00934C4C" w:rsidRPr="00131393" w:rsidRDefault="00934C4C" w:rsidP="00F940B9">
            <w:pPr>
              <w:ind w:left="295"/>
              <w:jc w:val="both"/>
              <w:rPr>
                <w:rFonts w:cs="Times New Roman"/>
              </w:rPr>
            </w:pPr>
          </w:p>
        </w:tc>
        <w:tc>
          <w:tcPr>
            <w:tcW w:w="2017" w:type="pct"/>
            <w:vAlign w:val="center"/>
          </w:tcPr>
          <w:p w:rsidR="00934C4C" w:rsidRPr="00131393" w:rsidRDefault="00934C4C" w:rsidP="00F940B9">
            <w:pPr>
              <w:ind w:left="295"/>
              <w:jc w:val="both"/>
              <w:rPr>
                <w:rFonts w:cs="Times New Roman"/>
              </w:rPr>
            </w:pPr>
            <w:r w:rsidRPr="00131393">
              <w:rPr>
                <w:rFonts w:cs="Times New Roman"/>
              </w:rPr>
              <w:t>Jméno a příjmení</w:t>
            </w:r>
          </w:p>
        </w:tc>
        <w:tc>
          <w:tcPr>
            <w:tcW w:w="1910" w:type="pct"/>
            <w:vAlign w:val="center"/>
          </w:tcPr>
          <w:p w:rsidR="00934C4C" w:rsidRPr="00131393" w:rsidRDefault="00934C4C" w:rsidP="00F940B9">
            <w:pPr>
              <w:ind w:left="295"/>
              <w:jc w:val="both"/>
              <w:rPr>
                <w:rFonts w:cs="Times New Roman"/>
              </w:rPr>
            </w:pPr>
            <w:r w:rsidRPr="00131393">
              <w:rPr>
                <w:rFonts w:cs="Times New Roman"/>
              </w:rPr>
              <w:t>Datum</w:t>
            </w:r>
          </w:p>
        </w:tc>
      </w:tr>
      <w:tr w:rsidR="00131393" w:rsidRPr="00131393" w:rsidTr="00D75512">
        <w:trPr>
          <w:trHeight w:val="665"/>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Zpracoval</w:t>
            </w:r>
          </w:p>
        </w:tc>
        <w:sdt>
          <w:sdtPr>
            <w:rPr>
              <w:rFonts w:cs="Times New Roman"/>
            </w:rPr>
            <w:alias w:val="Jméno a příjmení"/>
            <w:tag w:val="Jméno a příjmení"/>
            <w:id w:val="1818145413"/>
            <w:placeholder>
              <w:docPart w:val="775CD9D34FE14B8182DE72809614814F"/>
            </w:placeholder>
            <w:text/>
          </w:sdtPr>
          <w:sdtEndPr/>
          <w:sdtContent>
            <w:tc>
              <w:tcPr>
                <w:tcW w:w="2017" w:type="pct"/>
                <w:vAlign w:val="center"/>
              </w:tcPr>
              <w:p w:rsidR="00934C4C" w:rsidRPr="00131393" w:rsidRDefault="00AD648C" w:rsidP="00154FCA">
                <w:pPr>
                  <w:ind w:left="295"/>
                  <w:jc w:val="both"/>
                  <w:rPr>
                    <w:rFonts w:cs="Times New Roman"/>
                  </w:rPr>
                </w:pPr>
                <w:r w:rsidRPr="00131393">
                  <w:rPr>
                    <w:rFonts w:cs="Times New Roman"/>
                  </w:rPr>
                  <w:t xml:space="preserve">Ing. </w:t>
                </w:r>
                <w:r w:rsidR="00154FCA" w:rsidRPr="00131393">
                  <w:rPr>
                    <w:rFonts w:cs="Times New Roman"/>
                  </w:rPr>
                  <w:t>Martin Čech</w:t>
                </w:r>
              </w:p>
            </w:tc>
          </w:sdtContent>
        </w:sdt>
        <w:tc>
          <w:tcPr>
            <w:tcW w:w="1910" w:type="pct"/>
            <w:vAlign w:val="center"/>
          </w:tcPr>
          <w:p w:rsidR="00934C4C" w:rsidRPr="00DC2D48" w:rsidRDefault="002B6665" w:rsidP="002B6665">
            <w:pPr>
              <w:ind w:left="295"/>
              <w:jc w:val="both"/>
              <w:rPr>
                <w:rFonts w:cs="Times New Roman"/>
              </w:rPr>
            </w:pPr>
            <w:proofErr w:type="gramStart"/>
            <w:r>
              <w:rPr>
                <w:rFonts w:cs="Times New Roman"/>
              </w:rPr>
              <w:t>8</w:t>
            </w:r>
            <w:r w:rsidR="00306581" w:rsidRPr="00DC2D48">
              <w:rPr>
                <w:rFonts w:cs="Times New Roman"/>
              </w:rPr>
              <w:t>.</w:t>
            </w:r>
            <w:r>
              <w:rPr>
                <w:rFonts w:cs="Times New Roman"/>
              </w:rPr>
              <w:t>11</w:t>
            </w:r>
            <w:r w:rsidR="00306581" w:rsidRPr="00DC2D48">
              <w:rPr>
                <w:rFonts w:cs="Times New Roman"/>
              </w:rPr>
              <w:t>.202</w:t>
            </w:r>
            <w:r w:rsidR="0047355B">
              <w:rPr>
                <w:rFonts w:cs="Times New Roman"/>
              </w:rPr>
              <w:t>2</w:t>
            </w:r>
            <w:proofErr w:type="gramEnd"/>
          </w:p>
        </w:tc>
      </w:tr>
      <w:tr w:rsidR="00131393" w:rsidRPr="00131393" w:rsidTr="00D75512">
        <w:trPr>
          <w:trHeight w:val="509"/>
          <w:jc w:val="center"/>
        </w:trPr>
        <w:tc>
          <w:tcPr>
            <w:tcW w:w="1074" w:type="pct"/>
            <w:vAlign w:val="center"/>
          </w:tcPr>
          <w:p w:rsidR="00A25D67" w:rsidRPr="00131393" w:rsidRDefault="000357AF" w:rsidP="00F940B9">
            <w:pPr>
              <w:ind w:left="295"/>
              <w:jc w:val="both"/>
              <w:rPr>
                <w:rFonts w:cs="Times New Roman"/>
              </w:rPr>
            </w:pPr>
            <w:r w:rsidRPr="00131393">
              <w:rPr>
                <w:rFonts w:cs="Times New Roman"/>
              </w:rPr>
              <w:t>Odsouhlasil</w:t>
            </w:r>
          </w:p>
        </w:tc>
        <w:sdt>
          <w:sdtPr>
            <w:rPr>
              <w:rFonts w:cs="Times New Roman"/>
            </w:rPr>
            <w:alias w:val="Jméno a příjmení"/>
            <w:tag w:val="Jméno a příjmení"/>
            <w:id w:val="1919828674"/>
            <w:placeholder>
              <w:docPart w:val="0AA0B23BA12E44438573C525040191B5"/>
            </w:placeholder>
            <w:text/>
          </w:sdtPr>
          <w:sdtEndPr/>
          <w:sdtContent>
            <w:tc>
              <w:tcPr>
                <w:tcW w:w="2017" w:type="pct"/>
                <w:vAlign w:val="center"/>
              </w:tcPr>
              <w:p w:rsidR="00A25D67" w:rsidRPr="00131393" w:rsidRDefault="00AD648C" w:rsidP="00AD648C">
                <w:pPr>
                  <w:ind w:left="295"/>
                  <w:jc w:val="both"/>
                  <w:rPr>
                    <w:rFonts w:cs="Times New Roman"/>
                  </w:rPr>
                </w:pPr>
                <w:r w:rsidRPr="00131393">
                  <w:rPr>
                    <w:rFonts w:cs="Times New Roman"/>
                  </w:rPr>
                  <w:t>Ing. Martin Čech</w:t>
                </w:r>
              </w:p>
            </w:tc>
          </w:sdtContent>
        </w:sdt>
        <w:tc>
          <w:tcPr>
            <w:tcW w:w="1910" w:type="pct"/>
            <w:vAlign w:val="center"/>
          </w:tcPr>
          <w:p w:rsidR="00A25D67" w:rsidRPr="00DC2D48" w:rsidRDefault="002B6665" w:rsidP="002B6665">
            <w:pPr>
              <w:ind w:left="295"/>
              <w:jc w:val="both"/>
              <w:rPr>
                <w:rFonts w:cs="Times New Roman"/>
              </w:rPr>
            </w:pPr>
            <w:proofErr w:type="gramStart"/>
            <w:r>
              <w:rPr>
                <w:rFonts w:cs="Times New Roman"/>
              </w:rPr>
              <w:t>8</w:t>
            </w:r>
            <w:r w:rsidR="00306581" w:rsidRPr="00DC2D48">
              <w:rPr>
                <w:rFonts w:cs="Times New Roman"/>
              </w:rPr>
              <w:t>.</w:t>
            </w:r>
            <w:r>
              <w:rPr>
                <w:rFonts w:cs="Times New Roman"/>
              </w:rPr>
              <w:t>11</w:t>
            </w:r>
            <w:r w:rsidR="00306581" w:rsidRPr="00DC2D48">
              <w:rPr>
                <w:rFonts w:cs="Times New Roman"/>
              </w:rPr>
              <w:t>.202</w:t>
            </w:r>
            <w:r w:rsidR="0047355B">
              <w:rPr>
                <w:rFonts w:cs="Times New Roman"/>
              </w:rPr>
              <w:t>2</w:t>
            </w:r>
            <w:proofErr w:type="gramEnd"/>
          </w:p>
        </w:tc>
      </w:tr>
      <w:tr w:rsidR="00934C4C" w:rsidRPr="00131393" w:rsidTr="00D75512">
        <w:trPr>
          <w:trHeight w:val="493"/>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Schválil</w:t>
            </w:r>
          </w:p>
        </w:tc>
        <w:sdt>
          <w:sdtPr>
            <w:alias w:val="Jméno a příjmení"/>
            <w:tag w:val="Jméno a příjmení"/>
            <w:id w:val="-1723826486"/>
            <w:placeholder>
              <w:docPart w:val="76E0F1873B744ED2B0329F8FBA013571"/>
            </w:placeholder>
            <w:text/>
          </w:sdtPr>
          <w:sdtEndPr/>
          <w:sdtContent>
            <w:tc>
              <w:tcPr>
                <w:tcW w:w="2017" w:type="pct"/>
                <w:vAlign w:val="center"/>
              </w:tcPr>
              <w:p w:rsidR="00934C4C" w:rsidRPr="00E6074B" w:rsidRDefault="00017F84" w:rsidP="00DD4DB2">
                <w:pPr>
                  <w:ind w:left="295"/>
                  <w:jc w:val="both"/>
                  <w:rPr>
                    <w:rFonts w:cs="Times New Roman"/>
                  </w:rPr>
                </w:pPr>
                <w:r w:rsidRPr="000E3057">
                  <w:t xml:space="preserve">usnesením RM č. </w:t>
                </w:r>
                <w:r w:rsidR="00DD4DB2">
                  <w:t>1145</w:t>
                </w:r>
                <w:r w:rsidR="0047355B" w:rsidRPr="000E3057">
                  <w:t>/2022</w:t>
                </w:r>
              </w:p>
            </w:tc>
          </w:sdtContent>
        </w:sdt>
        <w:tc>
          <w:tcPr>
            <w:tcW w:w="1910" w:type="pct"/>
            <w:vAlign w:val="center"/>
          </w:tcPr>
          <w:p w:rsidR="00934C4C" w:rsidRPr="00DC2D48" w:rsidRDefault="008234FB" w:rsidP="002B6665">
            <w:pPr>
              <w:ind w:left="295"/>
              <w:jc w:val="both"/>
              <w:rPr>
                <w:rFonts w:cs="Times New Roman"/>
              </w:rPr>
            </w:pPr>
            <w:proofErr w:type="gramStart"/>
            <w:r>
              <w:rPr>
                <w:rFonts w:cs="Times New Roman"/>
              </w:rPr>
              <w:t>28</w:t>
            </w:r>
            <w:r w:rsidR="00306581" w:rsidRPr="00DC2D48">
              <w:rPr>
                <w:rFonts w:cs="Times New Roman"/>
              </w:rPr>
              <w:t>.</w:t>
            </w:r>
            <w:r w:rsidR="002B6665">
              <w:rPr>
                <w:rFonts w:cs="Times New Roman"/>
              </w:rPr>
              <w:t>11</w:t>
            </w:r>
            <w:r w:rsidR="00306581" w:rsidRPr="00DC2D48">
              <w:rPr>
                <w:rFonts w:cs="Times New Roman"/>
              </w:rPr>
              <w:t>.202</w:t>
            </w:r>
            <w:r w:rsidR="0047355B">
              <w:rPr>
                <w:rFonts w:cs="Times New Roman"/>
              </w:rPr>
              <w:t>2</w:t>
            </w:r>
            <w:proofErr w:type="gramEnd"/>
          </w:p>
        </w:tc>
      </w:tr>
    </w:tbl>
    <w:p w:rsidR="00934C4C" w:rsidRPr="00131393" w:rsidRDefault="00934C4C" w:rsidP="00F75091">
      <w:pPr>
        <w:ind w:left="714" w:hanging="357"/>
        <w:jc w:val="both"/>
        <w:rPr>
          <w:rFonts w:cs="Times New Roman"/>
        </w:rPr>
      </w:pPr>
    </w:p>
    <w:bookmarkStart w:id="0" w:name="_Toc309207971" w:displacedByCustomXml="next"/>
    <w:bookmarkStart w:id="1" w:name="_Toc334605156" w:displacedByCustomXml="next"/>
    <w:bookmarkStart w:id="2" w:name="_Toc334605244" w:displacedByCustomXml="next"/>
    <w:bookmarkStart w:id="3" w:name="_Toc335664873" w:displacedByCustomXml="next"/>
    <w:bookmarkStart w:id="4" w:name="_Toc309207972" w:displacedByCustomXml="next"/>
    <w:sdt>
      <w:sdtPr>
        <w:rPr>
          <w:rFonts w:ascii="Times New Roman" w:eastAsiaTheme="minorHAnsi" w:hAnsi="Times New Roman" w:cstheme="minorBidi"/>
          <w:b w:val="0"/>
          <w:bCs w:val="0"/>
          <w:color w:val="auto"/>
          <w:sz w:val="24"/>
          <w:szCs w:val="22"/>
          <w:lang w:eastAsia="en-US"/>
        </w:rPr>
        <w:id w:val="-1798132939"/>
        <w:docPartObj>
          <w:docPartGallery w:val="Table of Contents"/>
          <w:docPartUnique/>
        </w:docPartObj>
      </w:sdtPr>
      <w:sdtEndPr/>
      <w:sdtContent>
        <w:p w:rsidR="00D37A8D" w:rsidRPr="00DB6DE0" w:rsidRDefault="00D37A8D">
          <w:pPr>
            <w:pStyle w:val="Nadpisobsahu"/>
            <w:rPr>
              <w:color w:val="1F497D" w:themeColor="text2"/>
            </w:rPr>
          </w:pPr>
          <w:r w:rsidRPr="00DB6DE0">
            <w:rPr>
              <w:color w:val="1F497D" w:themeColor="text2"/>
            </w:rPr>
            <w:t>Obsah</w:t>
          </w:r>
        </w:p>
        <w:p w:rsidR="00AB5BDA" w:rsidRDefault="00441B9B">
          <w:pPr>
            <w:pStyle w:val="Obsah1"/>
            <w:rPr>
              <w:rFonts w:asciiTheme="minorHAnsi" w:eastAsiaTheme="minorEastAsia" w:hAnsiTheme="minorHAnsi" w:cstheme="minorBidi"/>
              <w:sz w:val="22"/>
              <w:lang w:eastAsia="cs-CZ"/>
            </w:rPr>
          </w:pPr>
          <w:r w:rsidRPr="00131393">
            <w:fldChar w:fldCharType="begin"/>
          </w:r>
          <w:r w:rsidR="00D37A8D" w:rsidRPr="00131393">
            <w:instrText xml:space="preserve"> TOC \o "1-3" \h \z \u </w:instrText>
          </w:r>
          <w:r w:rsidRPr="00131393">
            <w:fldChar w:fldCharType="separate"/>
          </w:r>
          <w:hyperlink w:anchor="_Toc120533756" w:history="1">
            <w:r w:rsidR="00AB5BDA" w:rsidRPr="00CF0A7D">
              <w:rPr>
                <w:rStyle w:val="Hypertextovodkaz"/>
              </w:rPr>
              <w:t>1.</w:t>
            </w:r>
            <w:r w:rsidR="00AB5BDA">
              <w:rPr>
                <w:rFonts w:asciiTheme="minorHAnsi" w:eastAsiaTheme="minorEastAsia" w:hAnsiTheme="minorHAnsi" w:cstheme="minorBidi"/>
                <w:sz w:val="22"/>
                <w:lang w:eastAsia="cs-CZ"/>
              </w:rPr>
              <w:tab/>
            </w:r>
            <w:r w:rsidR="00AB5BDA" w:rsidRPr="00CF0A7D">
              <w:rPr>
                <w:rStyle w:val="Hypertextovodkaz"/>
              </w:rPr>
              <w:t>Úvodní ustanovení</w:t>
            </w:r>
            <w:r w:rsidR="00AB5BDA">
              <w:rPr>
                <w:webHidden/>
              </w:rPr>
              <w:tab/>
            </w:r>
            <w:r w:rsidR="00AB5BDA">
              <w:rPr>
                <w:webHidden/>
              </w:rPr>
              <w:fldChar w:fldCharType="begin"/>
            </w:r>
            <w:r w:rsidR="00AB5BDA">
              <w:rPr>
                <w:webHidden/>
              </w:rPr>
              <w:instrText xml:space="preserve"> PAGEREF _Toc120533756 \h </w:instrText>
            </w:r>
            <w:r w:rsidR="00AB5BDA">
              <w:rPr>
                <w:webHidden/>
              </w:rPr>
            </w:r>
            <w:r w:rsidR="00AB5BDA">
              <w:rPr>
                <w:webHidden/>
              </w:rPr>
              <w:fldChar w:fldCharType="separate"/>
            </w:r>
            <w:r w:rsidR="00AB5BDA">
              <w:rPr>
                <w:webHidden/>
              </w:rPr>
              <w:t>3</w:t>
            </w:r>
            <w:r w:rsidR="00AB5BDA">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57" w:history="1">
            <w:r w:rsidRPr="00CF0A7D">
              <w:rPr>
                <w:rStyle w:val="Hypertextovodkaz"/>
              </w:rPr>
              <w:t>2.</w:t>
            </w:r>
            <w:r>
              <w:rPr>
                <w:rFonts w:asciiTheme="minorHAnsi" w:eastAsiaTheme="minorEastAsia" w:hAnsiTheme="minorHAnsi" w:cstheme="minorBidi"/>
                <w:sz w:val="22"/>
                <w:lang w:eastAsia="cs-CZ"/>
              </w:rPr>
              <w:tab/>
            </w:r>
            <w:r w:rsidRPr="00CF0A7D">
              <w:rPr>
                <w:rStyle w:val="Hypertextovodkaz"/>
              </w:rPr>
              <w:t>Použité zkratky a pojmy</w:t>
            </w:r>
            <w:r>
              <w:rPr>
                <w:webHidden/>
              </w:rPr>
              <w:tab/>
            </w:r>
            <w:r>
              <w:rPr>
                <w:webHidden/>
              </w:rPr>
              <w:fldChar w:fldCharType="begin"/>
            </w:r>
            <w:r>
              <w:rPr>
                <w:webHidden/>
              </w:rPr>
              <w:instrText xml:space="preserve"> PAGEREF _Toc120533757 \h </w:instrText>
            </w:r>
            <w:r>
              <w:rPr>
                <w:webHidden/>
              </w:rPr>
            </w:r>
            <w:r>
              <w:rPr>
                <w:webHidden/>
              </w:rPr>
              <w:fldChar w:fldCharType="separate"/>
            </w:r>
            <w:r>
              <w:rPr>
                <w:webHidden/>
              </w:rPr>
              <w:t>3</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58" w:history="1">
            <w:r w:rsidRPr="00CF0A7D">
              <w:rPr>
                <w:rStyle w:val="Hypertextovodkaz"/>
              </w:rPr>
              <w:t>3.</w:t>
            </w:r>
            <w:r>
              <w:rPr>
                <w:rFonts w:asciiTheme="minorHAnsi" w:eastAsiaTheme="minorEastAsia" w:hAnsiTheme="minorHAnsi" w:cstheme="minorBidi"/>
                <w:sz w:val="22"/>
                <w:lang w:eastAsia="cs-CZ"/>
              </w:rPr>
              <w:tab/>
            </w:r>
            <w:r w:rsidRPr="00CF0A7D">
              <w:rPr>
                <w:rStyle w:val="Hypertextovodkaz"/>
              </w:rPr>
              <w:t>Řízení magistrátu</w:t>
            </w:r>
            <w:r>
              <w:rPr>
                <w:webHidden/>
              </w:rPr>
              <w:tab/>
            </w:r>
            <w:r>
              <w:rPr>
                <w:webHidden/>
              </w:rPr>
              <w:fldChar w:fldCharType="begin"/>
            </w:r>
            <w:r>
              <w:rPr>
                <w:webHidden/>
              </w:rPr>
              <w:instrText xml:space="preserve"> PAGEREF _Toc120533758 \h </w:instrText>
            </w:r>
            <w:r>
              <w:rPr>
                <w:webHidden/>
              </w:rPr>
            </w:r>
            <w:r>
              <w:rPr>
                <w:webHidden/>
              </w:rPr>
              <w:fldChar w:fldCharType="separate"/>
            </w:r>
            <w:r>
              <w:rPr>
                <w:webHidden/>
              </w:rPr>
              <w:t>4</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59" w:history="1">
            <w:r w:rsidRPr="00CF0A7D">
              <w:rPr>
                <w:rStyle w:val="Hypertextovodkaz"/>
              </w:rPr>
              <w:t>3.1</w:t>
            </w:r>
            <w:r>
              <w:rPr>
                <w:rFonts w:asciiTheme="minorHAnsi" w:eastAsiaTheme="minorEastAsia" w:hAnsiTheme="minorHAnsi" w:cstheme="minorBidi"/>
                <w:sz w:val="22"/>
                <w:lang w:eastAsia="cs-CZ"/>
              </w:rPr>
              <w:tab/>
            </w:r>
            <w:r w:rsidRPr="00CF0A7D">
              <w:rPr>
                <w:rStyle w:val="Hypertextovodkaz"/>
              </w:rPr>
              <w:t>Primátor města</w:t>
            </w:r>
            <w:r>
              <w:rPr>
                <w:webHidden/>
              </w:rPr>
              <w:tab/>
            </w:r>
            <w:r>
              <w:rPr>
                <w:webHidden/>
              </w:rPr>
              <w:fldChar w:fldCharType="begin"/>
            </w:r>
            <w:r>
              <w:rPr>
                <w:webHidden/>
              </w:rPr>
              <w:instrText xml:space="preserve"> PAGEREF _Toc120533759 \h </w:instrText>
            </w:r>
            <w:r>
              <w:rPr>
                <w:webHidden/>
              </w:rPr>
            </w:r>
            <w:r>
              <w:rPr>
                <w:webHidden/>
              </w:rPr>
              <w:fldChar w:fldCharType="separate"/>
            </w:r>
            <w:r>
              <w:rPr>
                <w:webHidden/>
              </w:rPr>
              <w:t>4</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60" w:history="1">
            <w:r w:rsidRPr="00CF0A7D">
              <w:rPr>
                <w:rStyle w:val="Hypertextovodkaz"/>
              </w:rPr>
              <w:t>3.2</w:t>
            </w:r>
            <w:r>
              <w:rPr>
                <w:rFonts w:asciiTheme="minorHAnsi" w:eastAsiaTheme="minorEastAsia" w:hAnsiTheme="minorHAnsi" w:cstheme="minorBidi"/>
                <w:sz w:val="22"/>
                <w:lang w:eastAsia="cs-CZ"/>
              </w:rPr>
              <w:tab/>
            </w:r>
            <w:r w:rsidRPr="00CF0A7D">
              <w:rPr>
                <w:rStyle w:val="Hypertextovodkaz"/>
              </w:rPr>
              <w:t>Tajemník magistrátu</w:t>
            </w:r>
            <w:r>
              <w:rPr>
                <w:webHidden/>
              </w:rPr>
              <w:tab/>
            </w:r>
            <w:r>
              <w:rPr>
                <w:webHidden/>
              </w:rPr>
              <w:fldChar w:fldCharType="begin"/>
            </w:r>
            <w:r>
              <w:rPr>
                <w:webHidden/>
              </w:rPr>
              <w:instrText xml:space="preserve"> PAGEREF _Toc120533760 \h </w:instrText>
            </w:r>
            <w:r>
              <w:rPr>
                <w:webHidden/>
              </w:rPr>
            </w:r>
            <w:r>
              <w:rPr>
                <w:webHidden/>
              </w:rPr>
              <w:fldChar w:fldCharType="separate"/>
            </w:r>
            <w:r>
              <w:rPr>
                <w:webHidden/>
              </w:rPr>
              <w:t>4</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61" w:history="1">
            <w:r w:rsidRPr="00CF0A7D">
              <w:rPr>
                <w:rStyle w:val="Hypertextovodkaz"/>
              </w:rPr>
              <w:t>3.3</w:t>
            </w:r>
            <w:r>
              <w:rPr>
                <w:rFonts w:asciiTheme="minorHAnsi" w:eastAsiaTheme="minorEastAsia" w:hAnsiTheme="minorHAnsi" w:cstheme="minorBidi"/>
                <w:sz w:val="22"/>
                <w:lang w:eastAsia="cs-CZ"/>
              </w:rPr>
              <w:tab/>
            </w:r>
            <w:r w:rsidRPr="00CF0A7D">
              <w:rPr>
                <w:rStyle w:val="Hypertextovodkaz"/>
              </w:rPr>
              <w:t>Porada vedení</w:t>
            </w:r>
            <w:r>
              <w:rPr>
                <w:webHidden/>
              </w:rPr>
              <w:tab/>
            </w:r>
            <w:r>
              <w:rPr>
                <w:webHidden/>
              </w:rPr>
              <w:fldChar w:fldCharType="begin"/>
            </w:r>
            <w:r>
              <w:rPr>
                <w:webHidden/>
              </w:rPr>
              <w:instrText xml:space="preserve"> PAGEREF _Toc120533761 \h </w:instrText>
            </w:r>
            <w:r>
              <w:rPr>
                <w:webHidden/>
              </w:rPr>
            </w:r>
            <w:r>
              <w:rPr>
                <w:webHidden/>
              </w:rPr>
              <w:fldChar w:fldCharType="separate"/>
            </w:r>
            <w:r>
              <w:rPr>
                <w:webHidden/>
              </w:rPr>
              <w:t>5</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62" w:history="1">
            <w:r w:rsidRPr="00CF0A7D">
              <w:rPr>
                <w:rStyle w:val="Hypertextovodkaz"/>
              </w:rPr>
              <w:t>4.</w:t>
            </w:r>
            <w:r>
              <w:rPr>
                <w:rFonts w:asciiTheme="minorHAnsi" w:eastAsiaTheme="minorEastAsia" w:hAnsiTheme="minorHAnsi" w:cstheme="minorBidi"/>
                <w:sz w:val="22"/>
                <w:lang w:eastAsia="cs-CZ"/>
              </w:rPr>
              <w:tab/>
            </w:r>
            <w:r w:rsidRPr="00CF0A7D">
              <w:rPr>
                <w:rStyle w:val="Hypertextovodkaz"/>
              </w:rPr>
              <w:t>Vnitřní členění</w:t>
            </w:r>
            <w:r>
              <w:rPr>
                <w:webHidden/>
              </w:rPr>
              <w:tab/>
            </w:r>
            <w:r>
              <w:rPr>
                <w:webHidden/>
              </w:rPr>
              <w:fldChar w:fldCharType="begin"/>
            </w:r>
            <w:r>
              <w:rPr>
                <w:webHidden/>
              </w:rPr>
              <w:instrText xml:space="preserve"> PAGEREF _Toc120533762 \h </w:instrText>
            </w:r>
            <w:r>
              <w:rPr>
                <w:webHidden/>
              </w:rPr>
            </w:r>
            <w:r>
              <w:rPr>
                <w:webHidden/>
              </w:rPr>
              <w:fldChar w:fldCharType="separate"/>
            </w:r>
            <w:r>
              <w:rPr>
                <w:webHidden/>
              </w:rPr>
              <w:t>5</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63" w:history="1">
            <w:r w:rsidRPr="00CF0A7D">
              <w:rPr>
                <w:rStyle w:val="Hypertextovodkaz"/>
              </w:rPr>
              <w:t>4.1</w:t>
            </w:r>
            <w:r>
              <w:rPr>
                <w:rFonts w:asciiTheme="minorHAnsi" w:eastAsiaTheme="minorEastAsia" w:hAnsiTheme="minorHAnsi" w:cstheme="minorBidi"/>
                <w:sz w:val="22"/>
                <w:lang w:eastAsia="cs-CZ"/>
              </w:rPr>
              <w:tab/>
            </w:r>
            <w:r w:rsidRPr="00CF0A7D">
              <w:rPr>
                <w:rStyle w:val="Hypertextovodkaz"/>
              </w:rPr>
              <w:t>Vedoucí odboru</w:t>
            </w:r>
            <w:r>
              <w:rPr>
                <w:webHidden/>
              </w:rPr>
              <w:tab/>
            </w:r>
            <w:r>
              <w:rPr>
                <w:webHidden/>
              </w:rPr>
              <w:fldChar w:fldCharType="begin"/>
            </w:r>
            <w:r>
              <w:rPr>
                <w:webHidden/>
              </w:rPr>
              <w:instrText xml:space="preserve"> PAGEREF _Toc120533763 \h </w:instrText>
            </w:r>
            <w:r>
              <w:rPr>
                <w:webHidden/>
              </w:rPr>
            </w:r>
            <w:r>
              <w:rPr>
                <w:webHidden/>
              </w:rPr>
              <w:fldChar w:fldCharType="separate"/>
            </w:r>
            <w:r>
              <w:rPr>
                <w:webHidden/>
              </w:rPr>
              <w:t>5</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64" w:history="1">
            <w:r w:rsidRPr="00CF0A7D">
              <w:rPr>
                <w:rStyle w:val="Hypertextovodkaz"/>
              </w:rPr>
              <w:t>4.2</w:t>
            </w:r>
            <w:r>
              <w:rPr>
                <w:rFonts w:asciiTheme="minorHAnsi" w:eastAsiaTheme="minorEastAsia" w:hAnsiTheme="minorHAnsi" w:cstheme="minorBidi"/>
                <w:sz w:val="22"/>
                <w:lang w:eastAsia="cs-CZ"/>
              </w:rPr>
              <w:tab/>
            </w:r>
            <w:r w:rsidRPr="00CF0A7D">
              <w:rPr>
                <w:rStyle w:val="Hypertextovodkaz"/>
              </w:rPr>
              <w:t>Vedoucí oddělení</w:t>
            </w:r>
            <w:r>
              <w:rPr>
                <w:webHidden/>
              </w:rPr>
              <w:tab/>
            </w:r>
            <w:r>
              <w:rPr>
                <w:webHidden/>
              </w:rPr>
              <w:fldChar w:fldCharType="begin"/>
            </w:r>
            <w:r>
              <w:rPr>
                <w:webHidden/>
              </w:rPr>
              <w:instrText xml:space="preserve"> PAGEREF _Toc120533764 \h </w:instrText>
            </w:r>
            <w:r>
              <w:rPr>
                <w:webHidden/>
              </w:rPr>
            </w:r>
            <w:r>
              <w:rPr>
                <w:webHidden/>
              </w:rPr>
              <w:fldChar w:fldCharType="separate"/>
            </w:r>
            <w:r>
              <w:rPr>
                <w:webHidden/>
              </w:rPr>
              <w:t>7</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65" w:history="1">
            <w:r w:rsidRPr="00CF0A7D">
              <w:rPr>
                <w:rStyle w:val="Hypertextovodkaz"/>
              </w:rPr>
              <w:t>4.3</w:t>
            </w:r>
            <w:r>
              <w:rPr>
                <w:rFonts w:asciiTheme="minorHAnsi" w:eastAsiaTheme="minorEastAsia" w:hAnsiTheme="minorHAnsi" w:cstheme="minorBidi"/>
                <w:sz w:val="22"/>
                <w:lang w:eastAsia="cs-CZ"/>
              </w:rPr>
              <w:tab/>
            </w:r>
            <w:r w:rsidRPr="00CF0A7D">
              <w:rPr>
                <w:rStyle w:val="Hypertextovodkaz"/>
              </w:rPr>
              <w:t>Pověřenec pro ochranu osobních údajů</w:t>
            </w:r>
            <w:r>
              <w:rPr>
                <w:webHidden/>
              </w:rPr>
              <w:tab/>
            </w:r>
            <w:r>
              <w:rPr>
                <w:webHidden/>
              </w:rPr>
              <w:fldChar w:fldCharType="begin"/>
            </w:r>
            <w:r>
              <w:rPr>
                <w:webHidden/>
              </w:rPr>
              <w:instrText xml:space="preserve"> PAGEREF _Toc120533765 \h </w:instrText>
            </w:r>
            <w:r>
              <w:rPr>
                <w:webHidden/>
              </w:rPr>
            </w:r>
            <w:r>
              <w:rPr>
                <w:webHidden/>
              </w:rPr>
              <w:fldChar w:fldCharType="separate"/>
            </w:r>
            <w:r>
              <w:rPr>
                <w:webHidden/>
              </w:rPr>
              <w:t>7</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66" w:history="1">
            <w:r w:rsidRPr="00CF0A7D">
              <w:rPr>
                <w:rStyle w:val="Hypertextovodkaz"/>
              </w:rPr>
              <w:t>5.</w:t>
            </w:r>
            <w:r>
              <w:rPr>
                <w:rFonts w:asciiTheme="minorHAnsi" w:eastAsiaTheme="minorEastAsia" w:hAnsiTheme="minorHAnsi" w:cstheme="minorBidi"/>
                <w:sz w:val="22"/>
                <w:lang w:eastAsia="cs-CZ"/>
              </w:rPr>
              <w:tab/>
            </w:r>
            <w:r w:rsidRPr="00CF0A7D">
              <w:rPr>
                <w:rStyle w:val="Hypertextovodkaz"/>
              </w:rPr>
              <w:t>Zvláštní orgány</w:t>
            </w:r>
            <w:r>
              <w:rPr>
                <w:webHidden/>
              </w:rPr>
              <w:tab/>
            </w:r>
            <w:r>
              <w:rPr>
                <w:webHidden/>
              </w:rPr>
              <w:fldChar w:fldCharType="begin"/>
            </w:r>
            <w:r>
              <w:rPr>
                <w:webHidden/>
              </w:rPr>
              <w:instrText xml:space="preserve"> PAGEREF _Toc120533766 \h </w:instrText>
            </w:r>
            <w:r>
              <w:rPr>
                <w:webHidden/>
              </w:rPr>
            </w:r>
            <w:r>
              <w:rPr>
                <w:webHidden/>
              </w:rPr>
              <w:fldChar w:fldCharType="separate"/>
            </w:r>
            <w:r>
              <w:rPr>
                <w:webHidden/>
              </w:rPr>
              <w:t>7</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67" w:history="1">
            <w:r w:rsidRPr="00CF0A7D">
              <w:rPr>
                <w:rStyle w:val="Hypertextovodkaz"/>
              </w:rPr>
              <w:t>5.1</w:t>
            </w:r>
            <w:r>
              <w:rPr>
                <w:rFonts w:asciiTheme="minorHAnsi" w:eastAsiaTheme="minorEastAsia" w:hAnsiTheme="minorHAnsi" w:cstheme="minorBidi"/>
                <w:sz w:val="22"/>
                <w:lang w:eastAsia="cs-CZ"/>
              </w:rPr>
              <w:tab/>
            </w:r>
            <w:r w:rsidRPr="00CF0A7D">
              <w:rPr>
                <w:rStyle w:val="Hypertextovodkaz"/>
              </w:rPr>
              <w:t>Komise primátora</w:t>
            </w:r>
            <w:r>
              <w:rPr>
                <w:webHidden/>
              </w:rPr>
              <w:tab/>
            </w:r>
            <w:r>
              <w:rPr>
                <w:webHidden/>
              </w:rPr>
              <w:fldChar w:fldCharType="begin"/>
            </w:r>
            <w:r>
              <w:rPr>
                <w:webHidden/>
              </w:rPr>
              <w:instrText xml:space="preserve"> PAGEREF _Toc120533767 \h </w:instrText>
            </w:r>
            <w:r>
              <w:rPr>
                <w:webHidden/>
              </w:rPr>
            </w:r>
            <w:r>
              <w:rPr>
                <w:webHidden/>
              </w:rPr>
              <w:fldChar w:fldCharType="separate"/>
            </w:r>
            <w:r>
              <w:rPr>
                <w:webHidden/>
              </w:rPr>
              <w:t>7</w:t>
            </w:r>
            <w:r>
              <w:rPr>
                <w:webHidden/>
              </w:rPr>
              <w:fldChar w:fldCharType="end"/>
            </w:r>
          </w:hyperlink>
        </w:p>
        <w:p w:rsidR="00AB5BDA" w:rsidRDefault="00AB5BDA">
          <w:pPr>
            <w:pStyle w:val="Obsah2"/>
            <w:rPr>
              <w:rFonts w:asciiTheme="minorHAnsi" w:eastAsiaTheme="minorEastAsia" w:hAnsiTheme="minorHAnsi" w:cstheme="minorBidi"/>
              <w:sz w:val="22"/>
              <w:lang w:eastAsia="cs-CZ"/>
            </w:rPr>
          </w:pPr>
          <w:hyperlink w:anchor="_Toc120533768" w:history="1">
            <w:r w:rsidRPr="00CF0A7D">
              <w:rPr>
                <w:rStyle w:val="Hypertextovodkaz"/>
              </w:rPr>
              <w:t>5.2</w:t>
            </w:r>
            <w:r>
              <w:rPr>
                <w:rFonts w:asciiTheme="minorHAnsi" w:eastAsiaTheme="minorEastAsia" w:hAnsiTheme="minorHAnsi" w:cstheme="minorBidi"/>
                <w:sz w:val="22"/>
                <w:lang w:eastAsia="cs-CZ"/>
              </w:rPr>
              <w:tab/>
            </w:r>
            <w:r w:rsidRPr="00CF0A7D">
              <w:rPr>
                <w:rStyle w:val="Hypertextovodkaz"/>
              </w:rPr>
              <w:t>Magistrátní kolegium</w:t>
            </w:r>
            <w:r>
              <w:rPr>
                <w:webHidden/>
              </w:rPr>
              <w:tab/>
            </w:r>
            <w:r>
              <w:rPr>
                <w:webHidden/>
              </w:rPr>
              <w:fldChar w:fldCharType="begin"/>
            </w:r>
            <w:r>
              <w:rPr>
                <w:webHidden/>
              </w:rPr>
              <w:instrText xml:space="preserve"> PAGEREF _Toc120533768 \h </w:instrText>
            </w:r>
            <w:r>
              <w:rPr>
                <w:webHidden/>
              </w:rPr>
            </w:r>
            <w:r>
              <w:rPr>
                <w:webHidden/>
              </w:rPr>
              <w:fldChar w:fldCharType="separate"/>
            </w:r>
            <w:r>
              <w:rPr>
                <w:webHidden/>
              </w:rPr>
              <w:t>7</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69" w:history="1">
            <w:r w:rsidRPr="00CF0A7D">
              <w:rPr>
                <w:rStyle w:val="Hypertextovodkaz"/>
              </w:rPr>
              <w:t>6.</w:t>
            </w:r>
            <w:r>
              <w:rPr>
                <w:rFonts w:asciiTheme="minorHAnsi" w:eastAsiaTheme="minorEastAsia" w:hAnsiTheme="minorHAnsi" w:cstheme="minorBidi"/>
                <w:sz w:val="22"/>
                <w:lang w:eastAsia="cs-CZ"/>
              </w:rPr>
              <w:tab/>
            </w:r>
            <w:r w:rsidRPr="00CF0A7D">
              <w:rPr>
                <w:rStyle w:val="Hypertextovodkaz"/>
              </w:rPr>
              <w:t>Zaměstnanci SML</w:t>
            </w:r>
            <w:r>
              <w:rPr>
                <w:webHidden/>
              </w:rPr>
              <w:tab/>
            </w:r>
            <w:r>
              <w:rPr>
                <w:webHidden/>
              </w:rPr>
              <w:fldChar w:fldCharType="begin"/>
            </w:r>
            <w:r>
              <w:rPr>
                <w:webHidden/>
              </w:rPr>
              <w:instrText xml:space="preserve"> PAGEREF _Toc120533769 \h </w:instrText>
            </w:r>
            <w:r>
              <w:rPr>
                <w:webHidden/>
              </w:rPr>
            </w:r>
            <w:r>
              <w:rPr>
                <w:webHidden/>
              </w:rPr>
              <w:fldChar w:fldCharType="separate"/>
            </w:r>
            <w:r>
              <w:rPr>
                <w:webHidden/>
              </w:rPr>
              <w:t>8</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0" w:history="1">
            <w:r w:rsidRPr="00CF0A7D">
              <w:rPr>
                <w:rStyle w:val="Hypertextovodkaz"/>
              </w:rPr>
              <w:t>7.</w:t>
            </w:r>
            <w:r>
              <w:rPr>
                <w:rFonts w:asciiTheme="minorHAnsi" w:eastAsiaTheme="minorEastAsia" w:hAnsiTheme="minorHAnsi" w:cstheme="minorBidi"/>
                <w:sz w:val="22"/>
                <w:lang w:eastAsia="cs-CZ"/>
              </w:rPr>
              <w:tab/>
            </w:r>
            <w:r w:rsidRPr="00CF0A7D">
              <w:rPr>
                <w:rStyle w:val="Hypertextovodkaz"/>
              </w:rPr>
              <w:t>Zastupování</w:t>
            </w:r>
            <w:r>
              <w:rPr>
                <w:webHidden/>
              </w:rPr>
              <w:tab/>
            </w:r>
            <w:r>
              <w:rPr>
                <w:webHidden/>
              </w:rPr>
              <w:fldChar w:fldCharType="begin"/>
            </w:r>
            <w:r>
              <w:rPr>
                <w:webHidden/>
              </w:rPr>
              <w:instrText xml:space="preserve"> PAGEREF _Toc120533770 \h </w:instrText>
            </w:r>
            <w:r>
              <w:rPr>
                <w:webHidden/>
              </w:rPr>
            </w:r>
            <w:r>
              <w:rPr>
                <w:webHidden/>
              </w:rPr>
              <w:fldChar w:fldCharType="separate"/>
            </w:r>
            <w:r>
              <w:rPr>
                <w:webHidden/>
              </w:rPr>
              <w:t>8</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1" w:history="1">
            <w:r w:rsidRPr="00CF0A7D">
              <w:rPr>
                <w:rStyle w:val="Hypertextovodkaz"/>
              </w:rPr>
              <w:t>8.</w:t>
            </w:r>
            <w:r>
              <w:rPr>
                <w:rFonts w:asciiTheme="minorHAnsi" w:eastAsiaTheme="minorEastAsia" w:hAnsiTheme="minorHAnsi" w:cstheme="minorBidi"/>
                <w:sz w:val="22"/>
                <w:lang w:eastAsia="cs-CZ"/>
              </w:rPr>
              <w:tab/>
            </w:r>
            <w:r w:rsidRPr="00CF0A7D">
              <w:rPr>
                <w:rStyle w:val="Hypertextovodkaz"/>
              </w:rPr>
              <w:t>Přenesená působnost</w:t>
            </w:r>
            <w:r>
              <w:rPr>
                <w:webHidden/>
              </w:rPr>
              <w:tab/>
            </w:r>
            <w:r>
              <w:rPr>
                <w:webHidden/>
              </w:rPr>
              <w:fldChar w:fldCharType="begin"/>
            </w:r>
            <w:r>
              <w:rPr>
                <w:webHidden/>
              </w:rPr>
              <w:instrText xml:space="preserve"> PAGEREF _Toc120533771 \h </w:instrText>
            </w:r>
            <w:r>
              <w:rPr>
                <w:webHidden/>
              </w:rPr>
            </w:r>
            <w:r>
              <w:rPr>
                <w:webHidden/>
              </w:rPr>
              <w:fldChar w:fldCharType="separate"/>
            </w:r>
            <w:r>
              <w:rPr>
                <w:webHidden/>
              </w:rPr>
              <w:t>8</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2" w:history="1">
            <w:r w:rsidRPr="00CF0A7D">
              <w:rPr>
                <w:rStyle w:val="Hypertextovodkaz"/>
              </w:rPr>
              <w:t>9.</w:t>
            </w:r>
            <w:r>
              <w:rPr>
                <w:rFonts w:asciiTheme="minorHAnsi" w:eastAsiaTheme="minorEastAsia" w:hAnsiTheme="minorHAnsi" w:cstheme="minorBidi"/>
                <w:sz w:val="22"/>
                <w:lang w:eastAsia="cs-CZ"/>
              </w:rPr>
              <w:tab/>
            </w:r>
            <w:r w:rsidRPr="00CF0A7D">
              <w:rPr>
                <w:rStyle w:val="Hypertextovodkaz"/>
              </w:rPr>
              <w:t>Hospodaření, veřejné zakázky a odpovědnost</w:t>
            </w:r>
            <w:r>
              <w:rPr>
                <w:webHidden/>
              </w:rPr>
              <w:tab/>
            </w:r>
            <w:r>
              <w:rPr>
                <w:webHidden/>
              </w:rPr>
              <w:fldChar w:fldCharType="begin"/>
            </w:r>
            <w:r>
              <w:rPr>
                <w:webHidden/>
              </w:rPr>
              <w:instrText xml:space="preserve"> PAGEREF _Toc120533772 \h </w:instrText>
            </w:r>
            <w:r>
              <w:rPr>
                <w:webHidden/>
              </w:rPr>
            </w:r>
            <w:r>
              <w:rPr>
                <w:webHidden/>
              </w:rPr>
              <w:fldChar w:fldCharType="separate"/>
            </w:r>
            <w:r>
              <w:rPr>
                <w:webHidden/>
              </w:rPr>
              <w:t>8</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3" w:history="1">
            <w:r w:rsidRPr="00CF0A7D">
              <w:rPr>
                <w:rStyle w:val="Hypertextovodkaz"/>
              </w:rPr>
              <w:t>10.</w:t>
            </w:r>
            <w:r>
              <w:rPr>
                <w:rFonts w:asciiTheme="minorHAnsi" w:eastAsiaTheme="minorEastAsia" w:hAnsiTheme="minorHAnsi" w:cstheme="minorBidi"/>
                <w:sz w:val="22"/>
                <w:lang w:eastAsia="cs-CZ"/>
              </w:rPr>
              <w:tab/>
            </w:r>
            <w:r w:rsidRPr="00CF0A7D">
              <w:rPr>
                <w:rStyle w:val="Hypertextovodkaz"/>
              </w:rPr>
              <w:t>Podepisování</w:t>
            </w:r>
            <w:r>
              <w:rPr>
                <w:webHidden/>
              </w:rPr>
              <w:tab/>
            </w:r>
            <w:r>
              <w:rPr>
                <w:webHidden/>
              </w:rPr>
              <w:fldChar w:fldCharType="begin"/>
            </w:r>
            <w:r>
              <w:rPr>
                <w:webHidden/>
              </w:rPr>
              <w:instrText xml:space="preserve"> PAGEREF _Toc120533773 \h </w:instrText>
            </w:r>
            <w:r>
              <w:rPr>
                <w:webHidden/>
              </w:rPr>
            </w:r>
            <w:r>
              <w:rPr>
                <w:webHidden/>
              </w:rPr>
              <w:fldChar w:fldCharType="separate"/>
            </w:r>
            <w:r>
              <w:rPr>
                <w:webHidden/>
              </w:rPr>
              <w:t>9</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4" w:history="1">
            <w:r w:rsidRPr="00CF0A7D">
              <w:rPr>
                <w:rStyle w:val="Hypertextovodkaz"/>
              </w:rPr>
              <w:t>11.</w:t>
            </w:r>
            <w:r>
              <w:rPr>
                <w:rFonts w:asciiTheme="minorHAnsi" w:eastAsiaTheme="minorEastAsia" w:hAnsiTheme="minorHAnsi" w:cstheme="minorBidi"/>
                <w:sz w:val="22"/>
                <w:lang w:eastAsia="cs-CZ"/>
              </w:rPr>
              <w:tab/>
            </w:r>
            <w:r w:rsidRPr="00CF0A7D">
              <w:rPr>
                <w:rStyle w:val="Hypertextovodkaz"/>
              </w:rPr>
              <w:t>Vztah k městskému obvodu</w:t>
            </w:r>
            <w:r>
              <w:rPr>
                <w:webHidden/>
              </w:rPr>
              <w:tab/>
            </w:r>
            <w:r>
              <w:rPr>
                <w:webHidden/>
              </w:rPr>
              <w:fldChar w:fldCharType="begin"/>
            </w:r>
            <w:r>
              <w:rPr>
                <w:webHidden/>
              </w:rPr>
              <w:instrText xml:space="preserve"> PAGEREF _Toc120533774 \h </w:instrText>
            </w:r>
            <w:r>
              <w:rPr>
                <w:webHidden/>
              </w:rPr>
            </w:r>
            <w:r>
              <w:rPr>
                <w:webHidden/>
              </w:rPr>
              <w:fldChar w:fldCharType="separate"/>
            </w:r>
            <w:r>
              <w:rPr>
                <w:webHidden/>
              </w:rPr>
              <w:t>9</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5" w:history="1">
            <w:r w:rsidRPr="00CF0A7D">
              <w:rPr>
                <w:rStyle w:val="Hypertextovodkaz"/>
              </w:rPr>
              <w:t>12.</w:t>
            </w:r>
            <w:r>
              <w:rPr>
                <w:rFonts w:asciiTheme="minorHAnsi" w:eastAsiaTheme="minorEastAsia" w:hAnsiTheme="minorHAnsi" w:cstheme="minorBidi"/>
                <w:sz w:val="22"/>
                <w:lang w:eastAsia="cs-CZ"/>
              </w:rPr>
              <w:tab/>
            </w:r>
            <w:r w:rsidRPr="00CF0A7D">
              <w:rPr>
                <w:rStyle w:val="Hypertextovodkaz"/>
              </w:rPr>
              <w:t>Vztah magistrátu k ostatním orgánům města</w:t>
            </w:r>
            <w:r>
              <w:rPr>
                <w:webHidden/>
              </w:rPr>
              <w:tab/>
            </w:r>
            <w:r>
              <w:rPr>
                <w:webHidden/>
              </w:rPr>
              <w:fldChar w:fldCharType="begin"/>
            </w:r>
            <w:r>
              <w:rPr>
                <w:webHidden/>
              </w:rPr>
              <w:instrText xml:space="preserve"> PAGEREF _Toc120533775 \h </w:instrText>
            </w:r>
            <w:r>
              <w:rPr>
                <w:webHidden/>
              </w:rPr>
            </w:r>
            <w:r>
              <w:rPr>
                <w:webHidden/>
              </w:rPr>
              <w:fldChar w:fldCharType="separate"/>
            </w:r>
            <w:r>
              <w:rPr>
                <w:webHidden/>
              </w:rPr>
              <w:t>9</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6" w:history="1">
            <w:r w:rsidRPr="00CF0A7D">
              <w:rPr>
                <w:rStyle w:val="Hypertextovodkaz"/>
              </w:rPr>
              <w:t>13.</w:t>
            </w:r>
            <w:r>
              <w:rPr>
                <w:rFonts w:asciiTheme="minorHAnsi" w:eastAsiaTheme="minorEastAsia" w:hAnsiTheme="minorHAnsi" w:cstheme="minorBidi"/>
                <w:sz w:val="22"/>
                <w:lang w:eastAsia="cs-CZ"/>
              </w:rPr>
              <w:tab/>
            </w:r>
            <w:r w:rsidRPr="00CF0A7D">
              <w:rPr>
                <w:rStyle w:val="Hypertextovodkaz"/>
              </w:rPr>
              <w:t>Vnitřní chod magistrátu</w:t>
            </w:r>
            <w:r>
              <w:rPr>
                <w:webHidden/>
              </w:rPr>
              <w:tab/>
            </w:r>
            <w:r>
              <w:rPr>
                <w:webHidden/>
              </w:rPr>
              <w:fldChar w:fldCharType="begin"/>
            </w:r>
            <w:r>
              <w:rPr>
                <w:webHidden/>
              </w:rPr>
              <w:instrText xml:space="preserve"> PAGEREF _Toc120533776 \h </w:instrText>
            </w:r>
            <w:r>
              <w:rPr>
                <w:webHidden/>
              </w:rPr>
            </w:r>
            <w:r>
              <w:rPr>
                <w:webHidden/>
              </w:rPr>
              <w:fldChar w:fldCharType="separate"/>
            </w:r>
            <w:r>
              <w:rPr>
                <w:webHidden/>
              </w:rPr>
              <w:t>10</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7" w:history="1">
            <w:r w:rsidRPr="00CF0A7D">
              <w:rPr>
                <w:rStyle w:val="Hypertextovodkaz"/>
              </w:rPr>
              <w:t>14.</w:t>
            </w:r>
            <w:r>
              <w:rPr>
                <w:rFonts w:asciiTheme="minorHAnsi" w:eastAsiaTheme="minorEastAsia" w:hAnsiTheme="minorHAnsi" w:cstheme="minorBidi"/>
                <w:sz w:val="22"/>
                <w:lang w:eastAsia="cs-CZ"/>
              </w:rPr>
              <w:tab/>
            </w:r>
            <w:r w:rsidRPr="00CF0A7D">
              <w:rPr>
                <w:rStyle w:val="Hypertextovodkaz"/>
              </w:rPr>
              <w:t>Poskytování informací</w:t>
            </w:r>
            <w:r>
              <w:rPr>
                <w:webHidden/>
              </w:rPr>
              <w:tab/>
            </w:r>
            <w:r>
              <w:rPr>
                <w:webHidden/>
              </w:rPr>
              <w:fldChar w:fldCharType="begin"/>
            </w:r>
            <w:r>
              <w:rPr>
                <w:webHidden/>
              </w:rPr>
              <w:instrText xml:space="preserve"> PAGEREF _Toc120533777 \h </w:instrText>
            </w:r>
            <w:r>
              <w:rPr>
                <w:webHidden/>
              </w:rPr>
            </w:r>
            <w:r>
              <w:rPr>
                <w:webHidden/>
              </w:rPr>
              <w:fldChar w:fldCharType="separate"/>
            </w:r>
            <w:r>
              <w:rPr>
                <w:webHidden/>
              </w:rPr>
              <w:t>11</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8" w:history="1">
            <w:r w:rsidRPr="00CF0A7D">
              <w:rPr>
                <w:rStyle w:val="Hypertextovodkaz"/>
              </w:rPr>
              <w:t>15.</w:t>
            </w:r>
            <w:r>
              <w:rPr>
                <w:rFonts w:asciiTheme="minorHAnsi" w:eastAsiaTheme="minorEastAsia" w:hAnsiTheme="minorHAnsi" w:cstheme="minorBidi"/>
                <w:sz w:val="22"/>
                <w:lang w:eastAsia="cs-CZ"/>
              </w:rPr>
              <w:tab/>
            </w:r>
            <w:r w:rsidRPr="00CF0A7D">
              <w:rPr>
                <w:rStyle w:val="Hypertextovodkaz"/>
              </w:rPr>
              <w:t>Kontrola</w:t>
            </w:r>
            <w:r>
              <w:rPr>
                <w:webHidden/>
              </w:rPr>
              <w:tab/>
            </w:r>
            <w:r>
              <w:rPr>
                <w:webHidden/>
              </w:rPr>
              <w:fldChar w:fldCharType="begin"/>
            </w:r>
            <w:r>
              <w:rPr>
                <w:webHidden/>
              </w:rPr>
              <w:instrText xml:space="preserve"> PAGEREF _Toc120533778 \h </w:instrText>
            </w:r>
            <w:r>
              <w:rPr>
                <w:webHidden/>
              </w:rPr>
            </w:r>
            <w:r>
              <w:rPr>
                <w:webHidden/>
              </w:rPr>
              <w:fldChar w:fldCharType="separate"/>
            </w:r>
            <w:r>
              <w:rPr>
                <w:webHidden/>
              </w:rPr>
              <w:t>11</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79" w:history="1">
            <w:r w:rsidRPr="00CF0A7D">
              <w:rPr>
                <w:rStyle w:val="Hypertextovodkaz"/>
              </w:rPr>
              <w:t>16.</w:t>
            </w:r>
            <w:r>
              <w:rPr>
                <w:rFonts w:asciiTheme="minorHAnsi" w:eastAsiaTheme="minorEastAsia" w:hAnsiTheme="minorHAnsi" w:cstheme="minorBidi"/>
                <w:sz w:val="22"/>
                <w:lang w:eastAsia="cs-CZ"/>
              </w:rPr>
              <w:tab/>
            </w:r>
            <w:r w:rsidRPr="00CF0A7D">
              <w:rPr>
                <w:rStyle w:val="Hypertextovodkaz"/>
              </w:rPr>
              <w:t>Dozor</w:t>
            </w:r>
            <w:r>
              <w:rPr>
                <w:webHidden/>
              </w:rPr>
              <w:tab/>
            </w:r>
            <w:r>
              <w:rPr>
                <w:webHidden/>
              </w:rPr>
              <w:fldChar w:fldCharType="begin"/>
            </w:r>
            <w:r>
              <w:rPr>
                <w:webHidden/>
              </w:rPr>
              <w:instrText xml:space="preserve"> PAGEREF _Toc120533779 \h </w:instrText>
            </w:r>
            <w:r>
              <w:rPr>
                <w:webHidden/>
              </w:rPr>
            </w:r>
            <w:r>
              <w:rPr>
                <w:webHidden/>
              </w:rPr>
              <w:fldChar w:fldCharType="separate"/>
            </w:r>
            <w:r>
              <w:rPr>
                <w:webHidden/>
              </w:rPr>
              <w:t>11</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80" w:history="1">
            <w:r w:rsidRPr="00CF0A7D">
              <w:rPr>
                <w:rStyle w:val="Hypertextovodkaz"/>
              </w:rPr>
              <w:t>17.</w:t>
            </w:r>
            <w:r>
              <w:rPr>
                <w:rFonts w:asciiTheme="minorHAnsi" w:eastAsiaTheme="minorEastAsia" w:hAnsiTheme="minorHAnsi" w:cstheme="minorBidi"/>
                <w:sz w:val="22"/>
                <w:lang w:eastAsia="cs-CZ"/>
              </w:rPr>
              <w:tab/>
            </w:r>
            <w:r w:rsidRPr="00CF0A7D">
              <w:rPr>
                <w:rStyle w:val="Hypertextovodkaz"/>
              </w:rPr>
              <w:t>Stížnosti, petice, dotazy a připomínky občanů</w:t>
            </w:r>
            <w:r>
              <w:rPr>
                <w:webHidden/>
              </w:rPr>
              <w:tab/>
            </w:r>
            <w:r>
              <w:rPr>
                <w:webHidden/>
              </w:rPr>
              <w:fldChar w:fldCharType="begin"/>
            </w:r>
            <w:r>
              <w:rPr>
                <w:webHidden/>
              </w:rPr>
              <w:instrText xml:space="preserve"> PAGEREF _Toc120533780 \h </w:instrText>
            </w:r>
            <w:r>
              <w:rPr>
                <w:webHidden/>
              </w:rPr>
            </w:r>
            <w:r>
              <w:rPr>
                <w:webHidden/>
              </w:rPr>
              <w:fldChar w:fldCharType="separate"/>
            </w:r>
            <w:r>
              <w:rPr>
                <w:webHidden/>
              </w:rPr>
              <w:t>11</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81" w:history="1">
            <w:r w:rsidRPr="00CF0A7D">
              <w:rPr>
                <w:rStyle w:val="Hypertextovodkaz"/>
              </w:rPr>
              <w:t>18.</w:t>
            </w:r>
            <w:r>
              <w:rPr>
                <w:rFonts w:asciiTheme="minorHAnsi" w:eastAsiaTheme="minorEastAsia" w:hAnsiTheme="minorHAnsi" w:cstheme="minorBidi"/>
                <w:sz w:val="22"/>
                <w:lang w:eastAsia="cs-CZ"/>
              </w:rPr>
              <w:tab/>
            </w:r>
            <w:r w:rsidRPr="00CF0A7D">
              <w:rPr>
                <w:rStyle w:val="Hypertextovodkaz"/>
              </w:rPr>
              <w:t>Ochrana osobních údajů</w:t>
            </w:r>
            <w:r>
              <w:rPr>
                <w:webHidden/>
              </w:rPr>
              <w:tab/>
            </w:r>
            <w:r>
              <w:rPr>
                <w:webHidden/>
              </w:rPr>
              <w:fldChar w:fldCharType="begin"/>
            </w:r>
            <w:r>
              <w:rPr>
                <w:webHidden/>
              </w:rPr>
              <w:instrText xml:space="preserve"> PAGEREF _Toc120533781 \h </w:instrText>
            </w:r>
            <w:r>
              <w:rPr>
                <w:webHidden/>
              </w:rPr>
            </w:r>
            <w:r>
              <w:rPr>
                <w:webHidden/>
              </w:rPr>
              <w:fldChar w:fldCharType="separate"/>
            </w:r>
            <w:r>
              <w:rPr>
                <w:webHidden/>
              </w:rPr>
              <w:t>12</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82" w:history="1">
            <w:r w:rsidRPr="00CF0A7D">
              <w:rPr>
                <w:rStyle w:val="Hypertextovodkaz"/>
              </w:rPr>
              <w:t>19.</w:t>
            </w:r>
            <w:r>
              <w:rPr>
                <w:rFonts w:asciiTheme="minorHAnsi" w:eastAsiaTheme="minorEastAsia" w:hAnsiTheme="minorHAnsi" w:cstheme="minorBidi"/>
                <w:sz w:val="22"/>
                <w:lang w:eastAsia="cs-CZ"/>
              </w:rPr>
              <w:tab/>
            </w:r>
            <w:r w:rsidRPr="00CF0A7D">
              <w:rPr>
                <w:rStyle w:val="Hypertextovodkaz"/>
              </w:rPr>
              <w:t>Výkon rozhodnutí</w:t>
            </w:r>
            <w:r>
              <w:rPr>
                <w:webHidden/>
              </w:rPr>
              <w:tab/>
            </w:r>
            <w:r>
              <w:rPr>
                <w:webHidden/>
              </w:rPr>
              <w:fldChar w:fldCharType="begin"/>
            </w:r>
            <w:r>
              <w:rPr>
                <w:webHidden/>
              </w:rPr>
              <w:instrText xml:space="preserve"> PAGEREF _Toc120533782 \h </w:instrText>
            </w:r>
            <w:r>
              <w:rPr>
                <w:webHidden/>
              </w:rPr>
            </w:r>
            <w:r>
              <w:rPr>
                <w:webHidden/>
              </w:rPr>
              <w:fldChar w:fldCharType="separate"/>
            </w:r>
            <w:r>
              <w:rPr>
                <w:webHidden/>
              </w:rPr>
              <w:t>12</w:t>
            </w:r>
            <w:r>
              <w:rPr>
                <w:webHidden/>
              </w:rPr>
              <w:fldChar w:fldCharType="end"/>
            </w:r>
          </w:hyperlink>
        </w:p>
        <w:p w:rsidR="00AB5BDA" w:rsidRDefault="00AB5BDA">
          <w:pPr>
            <w:pStyle w:val="Obsah1"/>
            <w:rPr>
              <w:rFonts w:asciiTheme="minorHAnsi" w:eastAsiaTheme="minorEastAsia" w:hAnsiTheme="minorHAnsi" w:cstheme="minorBidi"/>
              <w:sz w:val="22"/>
              <w:lang w:eastAsia="cs-CZ"/>
            </w:rPr>
          </w:pPr>
          <w:hyperlink w:anchor="_Toc120533783" w:history="1">
            <w:r w:rsidRPr="00CF0A7D">
              <w:rPr>
                <w:rStyle w:val="Hypertextovodkaz"/>
              </w:rPr>
              <w:t>20.</w:t>
            </w:r>
            <w:r>
              <w:rPr>
                <w:rFonts w:asciiTheme="minorHAnsi" w:eastAsiaTheme="minorEastAsia" w:hAnsiTheme="minorHAnsi" w:cstheme="minorBidi"/>
                <w:sz w:val="22"/>
                <w:lang w:eastAsia="cs-CZ"/>
              </w:rPr>
              <w:tab/>
            </w:r>
            <w:r w:rsidRPr="00CF0A7D">
              <w:rPr>
                <w:rStyle w:val="Hypertextovodkaz"/>
              </w:rPr>
              <w:t>Závěrečná ustanovení</w:t>
            </w:r>
            <w:r>
              <w:rPr>
                <w:webHidden/>
              </w:rPr>
              <w:tab/>
            </w:r>
            <w:r>
              <w:rPr>
                <w:webHidden/>
              </w:rPr>
              <w:fldChar w:fldCharType="begin"/>
            </w:r>
            <w:r>
              <w:rPr>
                <w:webHidden/>
              </w:rPr>
              <w:instrText xml:space="preserve"> PAGEREF _Toc120533783 \h </w:instrText>
            </w:r>
            <w:r>
              <w:rPr>
                <w:webHidden/>
              </w:rPr>
            </w:r>
            <w:r>
              <w:rPr>
                <w:webHidden/>
              </w:rPr>
              <w:fldChar w:fldCharType="separate"/>
            </w:r>
            <w:r>
              <w:rPr>
                <w:webHidden/>
              </w:rPr>
              <w:t>12</w:t>
            </w:r>
            <w:r>
              <w:rPr>
                <w:webHidden/>
              </w:rPr>
              <w:fldChar w:fldCharType="end"/>
            </w:r>
          </w:hyperlink>
        </w:p>
        <w:p w:rsidR="00D37A8D" w:rsidRPr="00131393" w:rsidRDefault="00441B9B">
          <w:r w:rsidRPr="00131393">
            <w:rPr>
              <w:b/>
              <w:bCs/>
            </w:rPr>
            <w:fldChar w:fldCharType="end"/>
          </w:r>
        </w:p>
      </w:sdtContent>
    </w:sdt>
    <w:p w:rsidR="00D37A8D" w:rsidRPr="00DB6DE0" w:rsidRDefault="00D37A8D" w:rsidP="00D37A8D">
      <w:pPr>
        <w:pStyle w:val="Nadpisobsahu"/>
        <w:rPr>
          <w:color w:val="1F497D" w:themeColor="text2"/>
        </w:rPr>
      </w:pPr>
      <w:r w:rsidRPr="00DB6DE0">
        <w:rPr>
          <w:color w:val="1F497D" w:themeColor="text2"/>
        </w:rPr>
        <w:t>Přílohy</w:t>
      </w:r>
    </w:p>
    <w:p w:rsidR="008023EE" w:rsidRPr="00131393" w:rsidRDefault="008023EE" w:rsidP="008023EE">
      <w:pPr>
        <w:pStyle w:val="Bezmezer"/>
      </w:pPr>
    </w:p>
    <w:p w:rsidR="00D37A8D" w:rsidRPr="00131393" w:rsidRDefault="008023EE" w:rsidP="008023EE">
      <w:pPr>
        <w:pStyle w:val="Bezmezer"/>
        <w:jc w:val="left"/>
      </w:pPr>
      <w:r w:rsidRPr="00131393">
        <w:t xml:space="preserve">Příloha č. 1 </w:t>
      </w:r>
      <w:r w:rsidR="00DF540A">
        <w:t xml:space="preserve">- </w:t>
      </w:r>
      <w:r w:rsidRPr="00131393">
        <w:t xml:space="preserve">Organizační struktura Magistrátu města Liberec a vymezení garantů </w:t>
      </w:r>
      <w:r w:rsidR="00C022A5" w:rsidRPr="00131393">
        <w:t>odborů v</w:t>
      </w:r>
      <w:r w:rsidR="0006367A" w:rsidRPr="00131393">
        <w:t> </w:t>
      </w:r>
      <w:r w:rsidR="00C022A5" w:rsidRPr="00131393">
        <w:t>členění</w:t>
      </w:r>
      <w:r w:rsidRPr="00131393">
        <w:t xml:space="preserve"> na jednotlivá oddělení</w:t>
      </w:r>
    </w:p>
    <w:p w:rsidR="008023EE" w:rsidRPr="00131393" w:rsidRDefault="008023EE" w:rsidP="008023EE">
      <w:pPr>
        <w:pStyle w:val="Bezmezer"/>
        <w:jc w:val="left"/>
      </w:pPr>
      <w:r w:rsidRPr="00131393">
        <w:t xml:space="preserve">Příloha č. 2 </w:t>
      </w:r>
      <w:r w:rsidR="00DF540A">
        <w:t xml:space="preserve">- </w:t>
      </w:r>
      <w:r w:rsidR="00433D40" w:rsidRPr="00131393">
        <w:t>Funkční náplně odborů MML</w:t>
      </w:r>
    </w:p>
    <w:p w:rsidR="00433D40" w:rsidRPr="00131393" w:rsidRDefault="001E27B8" w:rsidP="008023EE">
      <w:pPr>
        <w:pStyle w:val="Bezmezer"/>
        <w:jc w:val="left"/>
      </w:pPr>
      <w:r w:rsidRPr="00131393">
        <w:t xml:space="preserve">Příloha č. </w:t>
      </w:r>
      <w:r w:rsidR="00DF540A">
        <w:t>3</w:t>
      </w:r>
      <w:r w:rsidRPr="00131393">
        <w:t xml:space="preserve"> </w:t>
      </w:r>
      <w:r w:rsidR="00DF540A">
        <w:t xml:space="preserve">- </w:t>
      </w:r>
      <w:r w:rsidRPr="00131393">
        <w:t>Schéma SML</w:t>
      </w:r>
    </w:p>
    <w:p w:rsidR="00D37A8D" w:rsidRPr="00131393" w:rsidRDefault="00D37A8D" w:rsidP="00D37A8D">
      <w:pPr>
        <w:rPr>
          <w:lang w:eastAsia="cs-CZ"/>
        </w:rPr>
      </w:pPr>
    </w:p>
    <w:p w:rsidR="00D37A8D" w:rsidRDefault="00D37A8D" w:rsidP="00D37A8D">
      <w:pPr>
        <w:rPr>
          <w:lang w:eastAsia="cs-CZ"/>
        </w:rPr>
      </w:pPr>
    </w:p>
    <w:p w:rsidR="00624877" w:rsidRDefault="00624877" w:rsidP="00D37A8D">
      <w:pPr>
        <w:rPr>
          <w:lang w:eastAsia="cs-CZ"/>
        </w:rPr>
      </w:pPr>
    </w:p>
    <w:p w:rsidR="00624877" w:rsidRPr="00131393" w:rsidRDefault="00624877" w:rsidP="000E09AD">
      <w:pPr>
        <w:jc w:val="both"/>
        <w:rPr>
          <w:lang w:eastAsia="cs-CZ"/>
        </w:rPr>
      </w:pPr>
      <w:r>
        <w:rPr>
          <w:lang w:eastAsia="cs-CZ"/>
        </w:rPr>
        <w:lastRenderedPageBreak/>
        <w:t xml:space="preserve">Rada města Liberec, příslušná podle § 102 odst. 2 písm. </w:t>
      </w:r>
      <w:r w:rsidR="00CB29D0">
        <w:rPr>
          <w:lang w:eastAsia="cs-CZ"/>
        </w:rPr>
        <w:t xml:space="preserve">f) a </w:t>
      </w:r>
      <w:r>
        <w:rPr>
          <w:lang w:eastAsia="cs-CZ"/>
        </w:rPr>
        <w:t>m) a ve smyslu § 109 odst. 1 a</w:t>
      </w:r>
      <w:r w:rsidR="000E09AD">
        <w:rPr>
          <w:lang w:eastAsia="cs-CZ"/>
        </w:rPr>
        <w:t> § </w:t>
      </w:r>
      <w:r>
        <w:rPr>
          <w:lang w:eastAsia="cs-CZ"/>
        </w:rPr>
        <w:t xml:space="preserve">110 odst. 4 zákona 128/2000 Sb., o obcích (obecní zřízení) vydává následující vnitřní </w:t>
      </w:r>
      <w:r w:rsidR="000E09AD">
        <w:rPr>
          <w:lang w:eastAsia="cs-CZ"/>
        </w:rPr>
        <w:t xml:space="preserve">právní </w:t>
      </w:r>
      <w:r>
        <w:rPr>
          <w:lang w:eastAsia="cs-CZ"/>
        </w:rPr>
        <w:t>předpis.</w:t>
      </w:r>
    </w:p>
    <w:p w:rsidR="00F75091" w:rsidRPr="00131393" w:rsidRDefault="00AC586F" w:rsidP="00974AD3">
      <w:pPr>
        <w:pStyle w:val="Nadpis1"/>
      </w:pPr>
      <w:bookmarkStart w:id="5" w:name="_Toc120533756"/>
      <w:bookmarkEnd w:id="3"/>
      <w:bookmarkEnd w:id="2"/>
      <w:bookmarkEnd w:id="1"/>
      <w:bookmarkEnd w:id="0"/>
      <w:r w:rsidRPr="00131393">
        <w:t>Úvodní ustanovení</w:t>
      </w:r>
      <w:bookmarkEnd w:id="5"/>
    </w:p>
    <w:bookmarkEnd w:id="4"/>
    <w:p w:rsidR="00862A8C" w:rsidRPr="00131393" w:rsidRDefault="00AC586F" w:rsidP="003334A1">
      <w:pPr>
        <w:pStyle w:val="Bezmezer"/>
        <w:numPr>
          <w:ilvl w:val="0"/>
          <w:numId w:val="2"/>
        </w:numPr>
        <w:rPr>
          <w:rFonts w:cs="Times New Roman"/>
        </w:rPr>
      </w:pPr>
      <w:r w:rsidRPr="00131393">
        <w:rPr>
          <w:rFonts w:cs="Times New Roman"/>
        </w:rPr>
        <w:t>Organizační řád upravuje organizaci Magistrátu města Liberec (dále také jen magistrát). Specifikuje kompetence jednotlivých útvarů v</w:t>
      </w:r>
      <w:r w:rsidR="0006367A" w:rsidRPr="00131393">
        <w:rPr>
          <w:rFonts w:cs="Times New Roman"/>
        </w:rPr>
        <w:t> </w:t>
      </w:r>
      <w:r w:rsidRPr="00131393">
        <w:rPr>
          <w:rFonts w:cs="Times New Roman"/>
        </w:rPr>
        <w:t>organizační struktuře, dělbu práce mezi jednotlivými odbory a odděleními, jejich vzájemné vztahy a vazby k</w:t>
      </w:r>
      <w:r w:rsidR="0006367A" w:rsidRPr="00131393">
        <w:rPr>
          <w:rFonts w:cs="Times New Roman"/>
        </w:rPr>
        <w:t> </w:t>
      </w:r>
      <w:r w:rsidRPr="00131393">
        <w:rPr>
          <w:rFonts w:cs="Times New Roman"/>
        </w:rPr>
        <w:t>subjektům zřizovaným a zakládaným statutárním městem Liberec (dále jen „město“).</w:t>
      </w:r>
    </w:p>
    <w:p w:rsidR="00974AD3" w:rsidRPr="00131393" w:rsidRDefault="00974AD3" w:rsidP="003334A1">
      <w:pPr>
        <w:pStyle w:val="Bezmezer"/>
        <w:numPr>
          <w:ilvl w:val="0"/>
          <w:numId w:val="2"/>
        </w:numPr>
        <w:rPr>
          <w:rFonts w:cs="Times New Roman"/>
        </w:rPr>
      </w:pPr>
      <w:r w:rsidRPr="00131393">
        <w:rPr>
          <w:rFonts w:cs="Times New Roman"/>
        </w:rPr>
        <w:t>Postavení a působnost magistrátu upravuje zákon č. 128/2000 Sb., o obcích (obecní zřízení), ve znění pozdějších předpisů (dále jen „zákon o obcích“) a další zvláštní předpisy.</w:t>
      </w:r>
    </w:p>
    <w:p w:rsidR="00E433C2" w:rsidRPr="00131393" w:rsidRDefault="00AF3A8C" w:rsidP="00E12321">
      <w:pPr>
        <w:pStyle w:val="Nadpis1"/>
        <w:ind w:left="357" w:hanging="357"/>
      </w:pPr>
      <w:bookmarkStart w:id="6" w:name="_Toc120533757"/>
      <w:r w:rsidRPr="00131393">
        <w:t>Použité zkratky a pojmy</w:t>
      </w:r>
      <w:bookmarkStart w:id="7" w:name="_Toc334605161"/>
      <w:bookmarkStart w:id="8" w:name="_Toc334605249"/>
      <w:bookmarkStart w:id="9" w:name="_Toc335664877"/>
      <w:bookmarkEnd w:id="6"/>
    </w:p>
    <w:tbl>
      <w:tblPr>
        <w:tblStyle w:val="Mkatabulky"/>
        <w:tblW w:w="0" w:type="auto"/>
        <w:jc w:val="center"/>
        <w:tblLook w:val="04A0" w:firstRow="1" w:lastRow="0" w:firstColumn="1" w:lastColumn="0" w:noHBand="0" w:noVBand="1"/>
      </w:tblPr>
      <w:tblGrid>
        <w:gridCol w:w="1668"/>
        <w:gridCol w:w="6907"/>
      </w:tblGrid>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BESIP</w:t>
            </w:r>
          </w:p>
        </w:tc>
        <w:tc>
          <w:tcPr>
            <w:tcW w:w="6907" w:type="dxa"/>
          </w:tcPr>
          <w:p w:rsidR="00974AD3" w:rsidRPr="00D7338E" w:rsidRDefault="00974AD3" w:rsidP="00FF269D">
            <w:pPr>
              <w:rPr>
                <w:rFonts w:cs="Times New Roman"/>
              </w:rPr>
            </w:pPr>
            <w:r w:rsidRPr="00D7338E">
              <w:rPr>
                <w:rFonts w:cs="Times New Roman"/>
              </w:rPr>
              <w:t>Bezpečnost silničního provozu</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CO</w:t>
            </w:r>
          </w:p>
        </w:tc>
        <w:tc>
          <w:tcPr>
            <w:tcW w:w="6907" w:type="dxa"/>
          </w:tcPr>
          <w:p w:rsidR="00974AD3" w:rsidRPr="00D7338E" w:rsidRDefault="00974AD3" w:rsidP="00FF269D">
            <w:pPr>
              <w:rPr>
                <w:rFonts w:cs="Times New Roman"/>
              </w:rPr>
            </w:pPr>
            <w:r w:rsidRPr="00D7338E">
              <w:rPr>
                <w:rFonts w:cs="Times New Roman"/>
              </w:rPr>
              <w:t>Civilní obrana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CR</w:t>
            </w:r>
          </w:p>
        </w:tc>
        <w:tc>
          <w:tcPr>
            <w:tcW w:w="6907" w:type="dxa"/>
          </w:tcPr>
          <w:p w:rsidR="00974AD3" w:rsidRPr="00D7338E" w:rsidRDefault="00974AD3" w:rsidP="00FF269D">
            <w:pPr>
              <w:rPr>
                <w:rFonts w:cs="Times New Roman"/>
              </w:rPr>
            </w:pPr>
            <w:r w:rsidRPr="00D7338E">
              <w:rPr>
                <w:rFonts w:cs="Times New Roman"/>
              </w:rPr>
              <w:t>Cestovní ruch</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ČR</w:t>
            </w:r>
          </w:p>
        </w:tc>
        <w:tc>
          <w:tcPr>
            <w:tcW w:w="6907" w:type="dxa"/>
          </w:tcPr>
          <w:p w:rsidR="00974AD3" w:rsidRPr="00D7338E" w:rsidRDefault="00974AD3" w:rsidP="00FF269D">
            <w:pPr>
              <w:rPr>
                <w:rFonts w:cs="Times New Roman"/>
              </w:rPr>
            </w:pPr>
            <w:r w:rsidRPr="00D7338E">
              <w:rPr>
                <w:rFonts w:cs="Times New Roman"/>
              </w:rPr>
              <w:t>Česká republika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ČSÚ </w:t>
            </w:r>
          </w:p>
        </w:tc>
        <w:tc>
          <w:tcPr>
            <w:tcW w:w="6907" w:type="dxa"/>
          </w:tcPr>
          <w:p w:rsidR="00974AD3" w:rsidRPr="00D7338E" w:rsidRDefault="00974AD3" w:rsidP="00FF269D">
            <w:pPr>
              <w:rPr>
                <w:rFonts w:cs="Times New Roman"/>
              </w:rPr>
            </w:pPr>
            <w:r w:rsidRPr="00D7338E">
              <w:rPr>
                <w:rFonts w:cs="Times New Roman"/>
              </w:rPr>
              <w:t>Český statistický úřad</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DPMLJ</w:t>
            </w:r>
          </w:p>
        </w:tc>
        <w:tc>
          <w:tcPr>
            <w:tcW w:w="6907" w:type="dxa"/>
          </w:tcPr>
          <w:p w:rsidR="00974AD3" w:rsidRPr="00D7338E" w:rsidRDefault="00974AD3" w:rsidP="00FF269D">
            <w:pPr>
              <w:rPr>
                <w:rFonts w:cs="Times New Roman"/>
              </w:rPr>
            </w:pPr>
            <w:r w:rsidRPr="00D7338E">
              <w:rPr>
                <w:rFonts w:cs="Times New Roman"/>
              </w:rPr>
              <w:t>Dopravní podnik města Liberce a Jablonce n. N.</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EIA</w:t>
            </w:r>
          </w:p>
        </w:tc>
        <w:tc>
          <w:tcPr>
            <w:tcW w:w="6907" w:type="dxa"/>
          </w:tcPr>
          <w:p w:rsidR="00974AD3" w:rsidRPr="00D7338E" w:rsidRDefault="003C763C" w:rsidP="00FF269D">
            <w:pPr>
              <w:rPr>
                <w:rFonts w:cs="Times New Roman"/>
              </w:rPr>
            </w:pPr>
            <w:r w:rsidRPr="00D7338E">
              <w:rPr>
                <w:rFonts w:cs="Times New Roman"/>
              </w:rPr>
              <w:t>A</w:t>
            </w:r>
            <w:r w:rsidR="00974AD3" w:rsidRPr="00D7338E">
              <w:rPr>
                <w:rFonts w:cs="Times New Roman"/>
              </w:rPr>
              <w:t>nglická zkratka pro proces zjišťování dopadu na životní prostředí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ERN</w:t>
            </w:r>
          </w:p>
        </w:tc>
        <w:tc>
          <w:tcPr>
            <w:tcW w:w="6907" w:type="dxa"/>
          </w:tcPr>
          <w:p w:rsidR="00974AD3" w:rsidRPr="00D7338E" w:rsidRDefault="00974AD3" w:rsidP="00FF269D">
            <w:pPr>
              <w:rPr>
                <w:rFonts w:cs="Times New Roman"/>
              </w:rPr>
            </w:pPr>
            <w:r w:rsidRPr="00D7338E">
              <w:rPr>
                <w:rFonts w:cs="Times New Roman"/>
              </w:rPr>
              <w:t>Euroregion Nisa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EU </w:t>
            </w:r>
          </w:p>
        </w:tc>
        <w:tc>
          <w:tcPr>
            <w:tcW w:w="6907" w:type="dxa"/>
          </w:tcPr>
          <w:p w:rsidR="00974AD3" w:rsidRPr="00D7338E" w:rsidRDefault="00974AD3" w:rsidP="00FF269D">
            <w:pPr>
              <w:rPr>
                <w:rFonts w:cs="Times New Roman"/>
              </w:rPr>
            </w:pPr>
            <w:r w:rsidRPr="00D7338E">
              <w:rPr>
                <w:rFonts w:cs="Times New Roman"/>
              </w:rPr>
              <w:t>Evropská unie</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GIS</w:t>
            </w:r>
          </w:p>
        </w:tc>
        <w:tc>
          <w:tcPr>
            <w:tcW w:w="6907" w:type="dxa"/>
          </w:tcPr>
          <w:p w:rsidR="00974AD3" w:rsidRPr="00D7338E" w:rsidRDefault="00974AD3" w:rsidP="00FF269D">
            <w:pPr>
              <w:rPr>
                <w:rFonts w:cs="Times New Roman"/>
              </w:rPr>
            </w:pPr>
            <w:r w:rsidRPr="00D7338E">
              <w:rPr>
                <w:rFonts w:cs="Times New Roman"/>
              </w:rPr>
              <w:t>Geografický informační systém</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HW</w:t>
            </w:r>
          </w:p>
        </w:tc>
        <w:tc>
          <w:tcPr>
            <w:tcW w:w="6907" w:type="dxa"/>
          </w:tcPr>
          <w:p w:rsidR="00974AD3" w:rsidRPr="00D7338E" w:rsidRDefault="003C763C" w:rsidP="00FF269D">
            <w:pPr>
              <w:rPr>
                <w:rFonts w:cs="Times New Roman"/>
              </w:rPr>
            </w:pPr>
            <w:r w:rsidRPr="00D7338E">
              <w:rPr>
                <w:rFonts w:cs="Times New Roman"/>
              </w:rPr>
              <w:t>Z</w:t>
            </w:r>
            <w:r w:rsidR="00974AD3" w:rsidRPr="00D7338E">
              <w:rPr>
                <w:rFonts w:cs="Times New Roman"/>
              </w:rPr>
              <w:t xml:space="preserve"> anglického hardware – technické vybavení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IPRM</w:t>
            </w:r>
          </w:p>
        </w:tc>
        <w:tc>
          <w:tcPr>
            <w:tcW w:w="6907" w:type="dxa"/>
          </w:tcPr>
          <w:p w:rsidR="00974AD3" w:rsidRPr="00D7338E" w:rsidRDefault="00974AD3" w:rsidP="00FF269D">
            <w:pPr>
              <w:rPr>
                <w:rFonts w:cs="Times New Roman"/>
              </w:rPr>
            </w:pPr>
            <w:r w:rsidRPr="00D7338E">
              <w:rPr>
                <w:rFonts w:cs="Times New Roman"/>
              </w:rPr>
              <w:t>Integrovaný plán rozvoje města</w:t>
            </w:r>
          </w:p>
        </w:tc>
      </w:tr>
      <w:tr w:rsidR="00131393" w:rsidRPr="00D7338E" w:rsidTr="00974AD3">
        <w:trPr>
          <w:jc w:val="center"/>
        </w:trPr>
        <w:tc>
          <w:tcPr>
            <w:tcW w:w="1668" w:type="dxa"/>
          </w:tcPr>
          <w:p w:rsidR="009B3162" w:rsidRPr="00D7338E" w:rsidRDefault="009B3162" w:rsidP="00BC14A1">
            <w:pPr>
              <w:rPr>
                <w:rFonts w:cs="Times New Roman"/>
              </w:rPr>
            </w:pPr>
            <w:r w:rsidRPr="00D7338E">
              <w:rPr>
                <w:rFonts w:cs="Times New Roman"/>
              </w:rPr>
              <w:t>JSDH</w:t>
            </w:r>
          </w:p>
        </w:tc>
        <w:tc>
          <w:tcPr>
            <w:tcW w:w="6907" w:type="dxa"/>
          </w:tcPr>
          <w:p w:rsidR="009B3162" w:rsidRPr="00D7338E" w:rsidRDefault="009B3162" w:rsidP="00BC14A1">
            <w:pPr>
              <w:rPr>
                <w:rFonts w:cs="Times New Roman"/>
              </w:rPr>
            </w:pPr>
            <w:r w:rsidRPr="00D7338E">
              <w:rPr>
                <w:rFonts w:cs="Times New Roman"/>
              </w:rPr>
              <w:t>Jednotka sboru dobrovolných hasičů</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MHD</w:t>
            </w:r>
          </w:p>
        </w:tc>
        <w:tc>
          <w:tcPr>
            <w:tcW w:w="6907" w:type="dxa"/>
          </w:tcPr>
          <w:p w:rsidR="009B3162" w:rsidRPr="00D7338E" w:rsidRDefault="009B3162" w:rsidP="00FF269D">
            <w:pPr>
              <w:rPr>
                <w:rFonts w:cs="Times New Roman"/>
              </w:rPr>
            </w:pPr>
            <w:r w:rsidRPr="00D7338E">
              <w:rPr>
                <w:rFonts w:cs="Times New Roman"/>
              </w:rPr>
              <w:t>Městská hromadná doprava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MIC</w:t>
            </w:r>
          </w:p>
        </w:tc>
        <w:tc>
          <w:tcPr>
            <w:tcW w:w="6907" w:type="dxa"/>
          </w:tcPr>
          <w:p w:rsidR="009B3162" w:rsidRPr="00D7338E" w:rsidRDefault="009B3162" w:rsidP="00FF269D">
            <w:pPr>
              <w:rPr>
                <w:rFonts w:cs="Times New Roman"/>
              </w:rPr>
            </w:pPr>
            <w:r w:rsidRPr="00D7338E">
              <w:rPr>
                <w:rFonts w:cs="Times New Roman"/>
              </w:rPr>
              <w:t>Městské informační centrum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MIS</w:t>
            </w:r>
          </w:p>
        </w:tc>
        <w:tc>
          <w:tcPr>
            <w:tcW w:w="6907" w:type="dxa"/>
          </w:tcPr>
          <w:p w:rsidR="009B3162" w:rsidRPr="00D7338E" w:rsidRDefault="009B3162" w:rsidP="00FF269D">
            <w:pPr>
              <w:rPr>
                <w:rFonts w:cs="Times New Roman"/>
              </w:rPr>
            </w:pPr>
            <w:r w:rsidRPr="00D7338E">
              <w:rPr>
                <w:rFonts w:cs="Times New Roman"/>
              </w:rPr>
              <w:t>Městský informační systém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MML</w:t>
            </w:r>
          </w:p>
        </w:tc>
        <w:tc>
          <w:tcPr>
            <w:tcW w:w="6907" w:type="dxa"/>
          </w:tcPr>
          <w:p w:rsidR="009B3162" w:rsidRPr="00D7338E" w:rsidRDefault="009B3162" w:rsidP="00FF269D">
            <w:pPr>
              <w:rPr>
                <w:rFonts w:cs="Times New Roman"/>
              </w:rPr>
            </w:pPr>
            <w:r w:rsidRPr="00D7338E">
              <w:rPr>
                <w:rFonts w:cs="Times New Roman"/>
              </w:rPr>
              <w:t xml:space="preserve">Magistrát města Liberec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 xml:space="preserve">MO </w:t>
            </w:r>
          </w:p>
        </w:tc>
        <w:tc>
          <w:tcPr>
            <w:tcW w:w="6907" w:type="dxa"/>
          </w:tcPr>
          <w:p w:rsidR="009B3162" w:rsidRPr="00D7338E" w:rsidRDefault="009B3162" w:rsidP="00FF269D">
            <w:pPr>
              <w:rPr>
                <w:rFonts w:cs="Times New Roman"/>
              </w:rPr>
            </w:pPr>
            <w:r w:rsidRPr="00D7338E">
              <w:rPr>
                <w:rFonts w:cs="Times New Roman"/>
              </w:rPr>
              <w:t xml:space="preserve">městský obvod, ve významu Městský obvod Vratislavice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MPSV</w:t>
            </w:r>
          </w:p>
        </w:tc>
        <w:tc>
          <w:tcPr>
            <w:tcW w:w="6907" w:type="dxa"/>
          </w:tcPr>
          <w:p w:rsidR="009B3162" w:rsidRPr="00D7338E" w:rsidRDefault="009B3162" w:rsidP="00FF269D">
            <w:pPr>
              <w:rPr>
                <w:rFonts w:cs="Times New Roman"/>
              </w:rPr>
            </w:pPr>
            <w:r w:rsidRPr="00D7338E">
              <w:rPr>
                <w:rFonts w:cs="Times New Roman"/>
              </w:rPr>
              <w:t xml:space="preserve">Ministerstvo práce a sociálních věcí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NUTS</w:t>
            </w:r>
          </w:p>
        </w:tc>
        <w:tc>
          <w:tcPr>
            <w:tcW w:w="6907" w:type="dxa"/>
          </w:tcPr>
          <w:p w:rsidR="009B3162" w:rsidRPr="00D7338E" w:rsidRDefault="009B3162" w:rsidP="00FF269D">
            <w:pPr>
              <w:rPr>
                <w:rFonts w:cs="Times New Roman"/>
              </w:rPr>
            </w:pPr>
            <w:r w:rsidRPr="00D7338E">
              <w:rPr>
                <w:rFonts w:cs="Times New Roman"/>
              </w:rPr>
              <w:t>Francouzská zkratka pro územní statistickou jednotku</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ORP</w:t>
            </w:r>
          </w:p>
        </w:tc>
        <w:tc>
          <w:tcPr>
            <w:tcW w:w="6907" w:type="dxa"/>
          </w:tcPr>
          <w:p w:rsidR="009B3162" w:rsidRPr="00D7338E" w:rsidRDefault="003C763C" w:rsidP="00FF269D">
            <w:pPr>
              <w:rPr>
                <w:rFonts w:cs="Times New Roman"/>
              </w:rPr>
            </w:pPr>
            <w:r w:rsidRPr="00D7338E">
              <w:rPr>
                <w:rFonts w:cs="Times New Roman"/>
              </w:rPr>
              <w:t>O</w:t>
            </w:r>
            <w:r w:rsidR="009B3162" w:rsidRPr="00D7338E">
              <w:rPr>
                <w:rFonts w:cs="Times New Roman"/>
              </w:rPr>
              <w:t>becní úřad s</w:t>
            </w:r>
            <w:r w:rsidR="0006367A" w:rsidRPr="00D7338E">
              <w:rPr>
                <w:rFonts w:cs="Times New Roman"/>
              </w:rPr>
              <w:t> </w:t>
            </w:r>
            <w:r w:rsidR="009B3162" w:rsidRPr="00D7338E">
              <w:rPr>
                <w:rFonts w:cs="Times New Roman"/>
              </w:rPr>
              <w:t>rozšířenou působností</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PHM</w:t>
            </w:r>
          </w:p>
        </w:tc>
        <w:tc>
          <w:tcPr>
            <w:tcW w:w="6907" w:type="dxa"/>
          </w:tcPr>
          <w:p w:rsidR="009B3162" w:rsidRPr="00D7338E" w:rsidRDefault="003C763C" w:rsidP="00FF269D">
            <w:pPr>
              <w:rPr>
                <w:rFonts w:cs="Times New Roman"/>
              </w:rPr>
            </w:pPr>
            <w:r w:rsidRPr="00D7338E">
              <w:rPr>
                <w:rFonts w:cs="Times New Roman"/>
              </w:rPr>
              <w:t>P</w:t>
            </w:r>
            <w:r w:rsidR="009B3162" w:rsidRPr="00D7338E">
              <w:rPr>
                <w:rFonts w:cs="Times New Roman"/>
              </w:rPr>
              <w:t>ohonné hmoty</w:t>
            </w:r>
          </w:p>
        </w:tc>
      </w:tr>
      <w:tr w:rsidR="009B577E" w:rsidRPr="00D7338E" w:rsidTr="00974AD3">
        <w:trPr>
          <w:jc w:val="center"/>
        </w:trPr>
        <w:tc>
          <w:tcPr>
            <w:tcW w:w="1668" w:type="dxa"/>
          </w:tcPr>
          <w:p w:rsidR="009B577E" w:rsidRPr="00D7338E" w:rsidRDefault="009B577E" w:rsidP="009B3162">
            <w:pPr>
              <w:rPr>
                <w:rFonts w:cs="Times New Roman"/>
              </w:rPr>
            </w:pPr>
            <w:r>
              <w:rPr>
                <w:rFonts w:cs="Times New Roman"/>
              </w:rPr>
              <w:t>RM</w:t>
            </w:r>
          </w:p>
        </w:tc>
        <w:tc>
          <w:tcPr>
            <w:tcW w:w="6907" w:type="dxa"/>
          </w:tcPr>
          <w:p w:rsidR="009B577E" w:rsidRPr="00D7338E" w:rsidRDefault="009B577E" w:rsidP="00FF269D">
            <w:pPr>
              <w:rPr>
                <w:rFonts w:cs="Times New Roman"/>
              </w:rPr>
            </w:pPr>
            <w:r>
              <w:rPr>
                <w:rFonts w:cs="Times New Roman"/>
              </w:rPr>
              <w:t>Rada města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SML</w:t>
            </w:r>
          </w:p>
        </w:tc>
        <w:tc>
          <w:tcPr>
            <w:tcW w:w="6907" w:type="dxa"/>
          </w:tcPr>
          <w:p w:rsidR="009B3162" w:rsidRPr="00D7338E" w:rsidRDefault="003C763C" w:rsidP="00FF269D">
            <w:pPr>
              <w:rPr>
                <w:rFonts w:cs="Times New Roman"/>
              </w:rPr>
            </w:pPr>
            <w:r w:rsidRPr="00D7338E">
              <w:rPr>
                <w:rFonts w:cs="Times New Roman"/>
              </w:rPr>
              <w:t>S</w:t>
            </w:r>
            <w:r w:rsidR="007D0436" w:rsidRPr="00D7338E">
              <w:rPr>
                <w:rFonts w:cs="Times New Roman"/>
              </w:rPr>
              <w:t>tatutární</w:t>
            </w:r>
            <w:r w:rsidR="009B3162" w:rsidRPr="00D7338E">
              <w:rPr>
                <w:rFonts w:cs="Times New Roman"/>
              </w:rPr>
              <w:t xml:space="preserve"> město Liberec</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SW</w:t>
            </w:r>
          </w:p>
        </w:tc>
        <w:tc>
          <w:tcPr>
            <w:tcW w:w="6907" w:type="dxa"/>
          </w:tcPr>
          <w:p w:rsidR="009B3162" w:rsidRPr="00D7338E" w:rsidRDefault="009B3162" w:rsidP="00FF269D">
            <w:pPr>
              <w:rPr>
                <w:rFonts w:cs="Times New Roman"/>
              </w:rPr>
            </w:pPr>
            <w:r w:rsidRPr="00D7338E">
              <w:rPr>
                <w:rFonts w:cs="Times New Roman"/>
              </w:rPr>
              <w:t>Z anglického software – programové vybavení</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TUV</w:t>
            </w:r>
          </w:p>
        </w:tc>
        <w:tc>
          <w:tcPr>
            <w:tcW w:w="6907" w:type="dxa"/>
          </w:tcPr>
          <w:p w:rsidR="009B3162" w:rsidRPr="00D7338E" w:rsidRDefault="003C763C" w:rsidP="00FF269D">
            <w:pPr>
              <w:rPr>
                <w:rFonts w:cs="Times New Roman"/>
              </w:rPr>
            </w:pPr>
            <w:r w:rsidRPr="00D7338E">
              <w:rPr>
                <w:rFonts w:cs="Times New Roman"/>
              </w:rPr>
              <w:t>T</w:t>
            </w:r>
            <w:r w:rsidR="009B3162" w:rsidRPr="00D7338E">
              <w:rPr>
                <w:rFonts w:cs="Times New Roman"/>
              </w:rPr>
              <w:t>eplá užitková voda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TSML</w:t>
            </w:r>
          </w:p>
        </w:tc>
        <w:tc>
          <w:tcPr>
            <w:tcW w:w="6907" w:type="dxa"/>
          </w:tcPr>
          <w:p w:rsidR="009B3162" w:rsidRPr="00D7338E" w:rsidRDefault="009B3162" w:rsidP="00FF269D">
            <w:pPr>
              <w:rPr>
                <w:rFonts w:cs="Times New Roman"/>
              </w:rPr>
            </w:pPr>
            <w:r w:rsidRPr="00D7338E">
              <w:rPr>
                <w:rFonts w:cs="Times New Roman"/>
              </w:rPr>
              <w:t>Technické služby města Liberce</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ÚAP</w:t>
            </w:r>
          </w:p>
        </w:tc>
        <w:tc>
          <w:tcPr>
            <w:tcW w:w="6907" w:type="dxa"/>
          </w:tcPr>
          <w:p w:rsidR="009B3162" w:rsidRPr="00D7338E" w:rsidRDefault="003C763C" w:rsidP="00FF269D">
            <w:pPr>
              <w:rPr>
                <w:rFonts w:cs="Times New Roman"/>
              </w:rPr>
            </w:pPr>
            <w:r w:rsidRPr="00D7338E">
              <w:rPr>
                <w:rFonts w:cs="Times New Roman"/>
              </w:rPr>
              <w:t>Ú</w:t>
            </w:r>
            <w:r w:rsidR="009B3162" w:rsidRPr="00D7338E">
              <w:rPr>
                <w:rFonts w:cs="Times New Roman"/>
              </w:rPr>
              <w:t>zemně analytické podklady</w:t>
            </w:r>
          </w:p>
        </w:tc>
      </w:tr>
      <w:tr w:rsidR="009B577E" w:rsidRPr="00D7338E" w:rsidTr="00974AD3">
        <w:trPr>
          <w:jc w:val="center"/>
        </w:trPr>
        <w:tc>
          <w:tcPr>
            <w:tcW w:w="1668" w:type="dxa"/>
          </w:tcPr>
          <w:p w:rsidR="009B577E" w:rsidRPr="00D7338E" w:rsidRDefault="009B577E" w:rsidP="00FF269D">
            <w:pPr>
              <w:rPr>
                <w:rFonts w:cs="Times New Roman"/>
              </w:rPr>
            </w:pPr>
            <w:r>
              <w:rPr>
                <w:rFonts w:cs="Times New Roman"/>
              </w:rPr>
              <w:t>ZM</w:t>
            </w:r>
          </w:p>
        </w:tc>
        <w:tc>
          <w:tcPr>
            <w:tcW w:w="6907" w:type="dxa"/>
          </w:tcPr>
          <w:p w:rsidR="009B577E" w:rsidRPr="00D7338E" w:rsidRDefault="009B577E" w:rsidP="00FF269D">
            <w:pPr>
              <w:rPr>
                <w:rFonts w:cs="Times New Roman"/>
              </w:rPr>
            </w:pPr>
            <w:r>
              <w:rPr>
                <w:rFonts w:cs="Times New Roman"/>
              </w:rPr>
              <w:t>Zastupitelstvo města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ZPF</w:t>
            </w:r>
          </w:p>
        </w:tc>
        <w:tc>
          <w:tcPr>
            <w:tcW w:w="6907" w:type="dxa"/>
          </w:tcPr>
          <w:p w:rsidR="009B3162" w:rsidRPr="00D7338E" w:rsidRDefault="009B3162" w:rsidP="00FF269D">
            <w:pPr>
              <w:rPr>
                <w:rFonts w:cs="Times New Roman"/>
              </w:rPr>
            </w:pPr>
            <w:r w:rsidRPr="00D7338E">
              <w:rPr>
                <w:rFonts w:cs="Times New Roman"/>
              </w:rPr>
              <w:t>Zemědělský půdní fond</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ZŠ</w:t>
            </w:r>
          </w:p>
        </w:tc>
        <w:tc>
          <w:tcPr>
            <w:tcW w:w="6907" w:type="dxa"/>
          </w:tcPr>
          <w:p w:rsidR="009B3162" w:rsidRPr="00D7338E" w:rsidRDefault="009B3162" w:rsidP="00FF269D">
            <w:pPr>
              <w:rPr>
                <w:rFonts w:cs="Times New Roman"/>
              </w:rPr>
            </w:pPr>
            <w:r w:rsidRPr="00D7338E">
              <w:rPr>
                <w:rFonts w:cs="Times New Roman"/>
              </w:rPr>
              <w:t>Základní škola</w:t>
            </w:r>
          </w:p>
        </w:tc>
      </w:tr>
    </w:tbl>
    <w:p w:rsidR="00974AD3" w:rsidRPr="00131393" w:rsidRDefault="00974AD3" w:rsidP="00354FD9">
      <w:pPr>
        <w:pStyle w:val="Bezmezer"/>
        <w:rPr>
          <w:rFonts w:cs="Times New Roman"/>
        </w:rPr>
      </w:pPr>
    </w:p>
    <w:p w:rsidR="00A20E7D" w:rsidRPr="00131393" w:rsidRDefault="00A20E7D" w:rsidP="00354FD9">
      <w:pPr>
        <w:pStyle w:val="Bezmezer"/>
        <w:rPr>
          <w:rFonts w:cs="Times New Roman"/>
        </w:rPr>
      </w:pPr>
      <w:r w:rsidRPr="00131393">
        <w:rPr>
          <w:rFonts w:cs="Times New Roman"/>
          <w:b/>
        </w:rPr>
        <w:lastRenderedPageBreak/>
        <w:t xml:space="preserve">Nařízení </w:t>
      </w:r>
      <w:r w:rsidR="00B31ACA" w:rsidRPr="00131393">
        <w:rPr>
          <w:rFonts w:cs="Times New Roman"/>
          <w:b/>
        </w:rPr>
        <w:t xml:space="preserve">- </w:t>
      </w:r>
      <w:r w:rsidRPr="00131393">
        <w:rPr>
          <w:rFonts w:cs="Times New Roman"/>
        </w:rPr>
        <w:t xml:space="preserve">obecné nařízení Evropského parlamentu a rady (EU) 2016/679, o ochraně fyzických osob v souvislosti se zpracováním osobních údajů a o volném pohybu těchto údajů a o zrušení směrnice 95/46/ES (obecné nařízení </w:t>
      </w:r>
      <w:r w:rsidR="0013082D" w:rsidRPr="00131393">
        <w:rPr>
          <w:rFonts w:cs="Times New Roman"/>
        </w:rPr>
        <w:t>o ochraně osobních údajů</w:t>
      </w:r>
      <w:r w:rsidRPr="00131393">
        <w:rPr>
          <w:rFonts w:cs="Times New Roman"/>
        </w:rPr>
        <w:t>)</w:t>
      </w:r>
      <w:r w:rsidR="0013082D" w:rsidRPr="00131393">
        <w:rPr>
          <w:rFonts w:cs="Times New Roman"/>
        </w:rPr>
        <w:t>.</w:t>
      </w:r>
    </w:p>
    <w:p w:rsidR="0013082D" w:rsidRPr="00131393" w:rsidRDefault="0013082D" w:rsidP="00354FD9">
      <w:pPr>
        <w:pStyle w:val="Bezmezer"/>
        <w:rPr>
          <w:rFonts w:cs="Times New Roman"/>
        </w:rPr>
      </w:pPr>
    </w:p>
    <w:p w:rsidR="0013082D" w:rsidRPr="00131393" w:rsidRDefault="0013082D" w:rsidP="00354FD9">
      <w:pPr>
        <w:pStyle w:val="Bezmezer"/>
        <w:rPr>
          <w:rFonts w:cs="Times New Roman"/>
        </w:rPr>
      </w:pPr>
      <w:r w:rsidRPr="00131393">
        <w:rPr>
          <w:rFonts w:cs="Times New Roman"/>
          <w:b/>
        </w:rPr>
        <w:t>Dozorový úřad</w:t>
      </w:r>
      <w:r w:rsidRPr="00131393">
        <w:rPr>
          <w:rFonts w:cs="Times New Roman"/>
        </w:rPr>
        <w:t xml:space="preserve"> </w:t>
      </w:r>
      <w:r w:rsidR="00B31ACA" w:rsidRPr="00131393">
        <w:rPr>
          <w:rFonts w:cs="Times New Roman"/>
        </w:rPr>
        <w:t xml:space="preserve">- </w:t>
      </w:r>
      <w:r w:rsidRPr="00131393">
        <w:rPr>
          <w:rFonts w:cs="Times New Roman"/>
        </w:rPr>
        <w:t xml:space="preserve">nezávislý orgán veřejné moci členského státu EU, v ČR je jím Úřad pro ochranu osobních údajů.  </w:t>
      </w:r>
    </w:p>
    <w:p w:rsidR="00A20E7D" w:rsidRPr="00131393" w:rsidRDefault="00A20E7D" w:rsidP="00354FD9">
      <w:pPr>
        <w:pStyle w:val="Bezmezer"/>
        <w:rPr>
          <w:rFonts w:cs="Times New Roman"/>
        </w:rPr>
      </w:pPr>
    </w:p>
    <w:p w:rsidR="007E19FB" w:rsidRPr="00131393" w:rsidRDefault="00974AD3" w:rsidP="00354FD9">
      <w:pPr>
        <w:pStyle w:val="Bezmezer"/>
        <w:rPr>
          <w:bCs/>
          <w:szCs w:val="24"/>
        </w:rPr>
      </w:pPr>
      <w:r w:rsidRPr="00131393">
        <w:rPr>
          <w:rFonts w:cs="Times New Roman"/>
        </w:rPr>
        <w:t>Pokud je v</w:t>
      </w:r>
      <w:r w:rsidR="0006367A" w:rsidRPr="00131393">
        <w:rPr>
          <w:rFonts w:cs="Times New Roman"/>
        </w:rPr>
        <w:t> </w:t>
      </w:r>
      <w:r w:rsidRPr="00131393">
        <w:rPr>
          <w:rFonts w:cs="Times New Roman"/>
        </w:rPr>
        <w:t xml:space="preserve">textu uváděn výraz </w:t>
      </w:r>
      <w:r w:rsidRPr="00131393">
        <w:rPr>
          <w:rFonts w:cs="Times New Roman"/>
          <w:b/>
          <w:bCs/>
        </w:rPr>
        <w:t>město či statutární město</w:t>
      </w:r>
      <w:r w:rsidR="00862A8C" w:rsidRPr="00131393">
        <w:rPr>
          <w:rFonts w:cs="Times New Roman"/>
        </w:rPr>
        <w:t xml:space="preserve">, je tímto míněno </w:t>
      </w:r>
      <w:r w:rsidR="007D0436" w:rsidRPr="00131393">
        <w:rPr>
          <w:rFonts w:cs="Times New Roman"/>
        </w:rPr>
        <w:t>statutární</w:t>
      </w:r>
      <w:r w:rsidRPr="00131393">
        <w:rPr>
          <w:rFonts w:cs="Times New Roman"/>
        </w:rPr>
        <w:t xml:space="preserve"> město Liberec.</w:t>
      </w:r>
    </w:p>
    <w:p w:rsidR="005D43A2" w:rsidRPr="00131393" w:rsidRDefault="00974AD3" w:rsidP="00974AD3">
      <w:pPr>
        <w:pStyle w:val="Nadpis1"/>
      </w:pPr>
      <w:bookmarkStart w:id="10" w:name="_Toc120533758"/>
      <w:r w:rsidRPr="00131393">
        <w:t>Řízení magistrátu</w:t>
      </w:r>
      <w:bookmarkEnd w:id="10"/>
      <w:r w:rsidR="00E978E1" w:rsidRPr="00131393">
        <w:t xml:space="preserve"> </w:t>
      </w:r>
      <w:bookmarkStart w:id="11" w:name="OLE_LINK2"/>
      <w:bookmarkStart w:id="12" w:name="OLE_LINK1"/>
    </w:p>
    <w:p w:rsidR="00974AD3" w:rsidRPr="00131393" w:rsidRDefault="00974AD3" w:rsidP="00E12321">
      <w:pPr>
        <w:pStyle w:val="Nadpis2"/>
        <w:numPr>
          <w:ilvl w:val="1"/>
          <w:numId w:val="1"/>
        </w:numPr>
        <w:ind w:left="357" w:hanging="357"/>
        <w:rPr>
          <w:color w:val="auto"/>
        </w:rPr>
      </w:pPr>
      <w:bookmarkStart w:id="13" w:name="_Toc120533759"/>
      <w:r w:rsidRPr="00131393">
        <w:rPr>
          <w:color w:val="auto"/>
        </w:rPr>
        <w:t>Primátor města</w:t>
      </w:r>
      <w:bookmarkEnd w:id="13"/>
    </w:p>
    <w:p w:rsidR="00822B38" w:rsidRPr="00131393" w:rsidRDefault="005E0E21" w:rsidP="003334A1">
      <w:pPr>
        <w:pStyle w:val="Bezmezer"/>
        <w:numPr>
          <w:ilvl w:val="0"/>
          <w:numId w:val="3"/>
        </w:numPr>
      </w:pPr>
      <w:r w:rsidRPr="00131393">
        <w:t>V</w:t>
      </w:r>
      <w:r w:rsidR="0006367A" w:rsidRPr="00131393">
        <w:t> </w:t>
      </w:r>
      <w:r w:rsidRPr="00131393">
        <w:t xml:space="preserve">čele magistrátu stojí </w:t>
      </w:r>
      <w:r w:rsidRPr="00131393">
        <w:rPr>
          <w:b/>
          <w:bCs/>
        </w:rPr>
        <w:t>primátor, nebo primátorka (</w:t>
      </w:r>
      <w:r w:rsidRPr="00131393">
        <w:rPr>
          <w:bCs/>
        </w:rPr>
        <w:t>dále jen</w:t>
      </w:r>
      <w:r w:rsidRPr="00131393">
        <w:rPr>
          <w:b/>
          <w:bCs/>
        </w:rPr>
        <w:t xml:space="preserve"> primátor) města</w:t>
      </w:r>
      <w:r w:rsidRPr="00131393">
        <w:t>. Magistrát řídí prostřednictvím tajemníka magistrátu a vedoucích odborů. Pravomoc a postavení primátora města, jeho náměstků a tajemníka magistrátu jsou dány zákonem o obcích a dále specifikovány tímto organizačním řádem, Statutem města Liberce a dalšími vnitřními předpisy</w:t>
      </w:r>
      <w:r w:rsidR="00822B38" w:rsidRPr="00131393">
        <w:t xml:space="preserve">.  </w:t>
      </w:r>
    </w:p>
    <w:p w:rsidR="00822B38" w:rsidRPr="00131393" w:rsidRDefault="00974AD3" w:rsidP="003334A1">
      <w:pPr>
        <w:pStyle w:val="Bezmezer"/>
        <w:numPr>
          <w:ilvl w:val="0"/>
          <w:numId w:val="3"/>
        </w:numPr>
      </w:pPr>
      <w:r w:rsidRPr="00131393">
        <w:t>Primátor je povinen zavést a udržovat vnitřní kontrolní systém v</w:t>
      </w:r>
      <w:r w:rsidR="0006367A" w:rsidRPr="00131393">
        <w:t> </w:t>
      </w:r>
      <w:r w:rsidRPr="00131393">
        <w:t>souladu s</w:t>
      </w:r>
      <w:r w:rsidR="0006367A" w:rsidRPr="00131393">
        <w:t> </w:t>
      </w:r>
      <w:r w:rsidRPr="00131393">
        <w:t xml:space="preserve">právními předpisy. </w:t>
      </w:r>
    </w:p>
    <w:p w:rsidR="00822B38" w:rsidRPr="00131393" w:rsidRDefault="00974AD3" w:rsidP="003334A1">
      <w:pPr>
        <w:pStyle w:val="Bezmezer"/>
        <w:numPr>
          <w:ilvl w:val="0"/>
          <w:numId w:val="3"/>
        </w:numPr>
      </w:pPr>
      <w:r w:rsidRPr="00131393">
        <w:t>Primátor plní úkoly statutárního orgánu zaměstnavatele vůči náměstkům primátora</w:t>
      </w:r>
      <w:r w:rsidR="00AB062D">
        <w:t>,</w:t>
      </w:r>
      <w:r w:rsidRPr="00131393">
        <w:t xml:space="preserve"> tajemníkovi </w:t>
      </w:r>
      <w:r w:rsidRPr="00DC2D48">
        <w:t>magistrátu</w:t>
      </w:r>
      <w:r w:rsidR="00306581" w:rsidRPr="00DC2D48">
        <w:t xml:space="preserve"> a zaměstnancům SML nezařazeným do MML</w:t>
      </w:r>
      <w:r w:rsidRPr="00DC2D48">
        <w:t>.</w:t>
      </w:r>
    </w:p>
    <w:p w:rsidR="00974AD3" w:rsidRPr="00131393" w:rsidRDefault="005E0E21" w:rsidP="003334A1">
      <w:pPr>
        <w:pStyle w:val="Bezmezer"/>
        <w:numPr>
          <w:ilvl w:val="0"/>
          <w:numId w:val="3"/>
        </w:numPr>
      </w:pPr>
      <w:r w:rsidRPr="00131393">
        <w:t>Část kompetencí primátor</w:t>
      </w:r>
      <w:r w:rsidR="005576A4" w:rsidRPr="00131393">
        <w:t>a</w:t>
      </w:r>
      <w:r w:rsidRPr="00131393">
        <w:t xml:space="preserve"> vykonávají náměstci uvolnění pro výkon funkce jako garanti jednotlivých úseků výkonu činností samosprávy na magistrátu, dle jednotlivých oblastí vymezených v</w:t>
      </w:r>
      <w:r w:rsidR="0006367A" w:rsidRPr="00131393">
        <w:t> </w:t>
      </w:r>
      <w:r w:rsidRPr="00131393">
        <w:t>příloze organizačního řádu. Za město vystupují na základě pověření primátora v</w:t>
      </w:r>
      <w:r w:rsidR="0006367A" w:rsidRPr="00131393">
        <w:t> </w:t>
      </w:r>
      <w:r w:rsidRPr="00131393">
        <w:t>rámci schválených kompetencí samosprávných odborů, jejichž činnosti jsou na základě organizačního řádu garanty</w:t>
      </w:r>
      <w:r w:rsidR="00974AD3" w:rsidRPr="00131393">
        <w:t>.</w:t>
      </w:r>
    </w:p>
    <w:p w:rsidR="002B7BD4" w:rsidRPr="00131393" w:rsidRDefault="002B7BD4" w:rsidP="003334A1">
      <w:pPr>
        <w:pStyle w:val="Bezmezer"/>
        <w:numPr>
          <w:ilvl w:val="0"/>
          <w:numId w:val="3"/>
        </w:numPr>
      </w:pPr>
      <w:r w:rsidRPr="00131393">
        <w:t xml:space="preserve">Ustanovuje </w:t>
      </w:r>
      <w:r w:rsidR="00BF5ADC" w:rsidRPr="00131393">
        <w:t xml:space="preserve">nebo </w:t>
      </w:r>
      <w:r w:rsidRPr="00131393">
        <w:t>jmenuje pověřence pro ochranu osobních údajů dle Nařízení</w:t>
      </w:r>
      <w:r w:rsidR="00BF5ADC" w:rsidRPr="00131393">
        <w:t xml:space="preserve"> nebo s ním uzavírá smlouvu o výkonu funkce pověřence pro ochranu osobních údajů</w:t>
      </w:r>
      <w:r w:rsidRPr="00131393">
        <w:t>.</w:t>
      </w:r>
    </w:p>
    <w:p w:rsidR="00BA6975" w:rsidRDefault="00BA6975" w:rsidP="003334A1">
      <w:pPr>
        <w:pStyle w:val="Bezmezer"/>
        <w:numPr>
          <w:ilvl w:val="0"/>
          <w:numId w:val="3"/>
        </w:numPr>
      </w:pPr>
      <w:r w:rsidRPr="00131393">
        <w:t>O</w:t>
      </w:r>
      <w:r w:rsidR="0054130E" w:rsidRPr="00131393">
        <w:t xml:space="preserve">dpovídá za splnění povinnosti ohlášení pověřence </w:t>
      </w:r>
      <w:r w:rsidRPr="00131393">
        <w:t>dozorovému úřadu</w:t>
      </w:r>
      <w:r w:rsidR="0054130E" w:rsidRPr="00131393">
        <w:t>.</w:t>
      </w:r>
    </w:p>
    <w:p w:rsidR="008B501E" w:rsidRDefault="008B501E" w:rsidP="008B501E">
      <w:pPr>
        <w:pStyle w:val="Bezmezer"/>
        <w:numPr>
          <w:ilvl w:val="0"/>
          <w:numId w:val="3"/>
        </w:numPr>
      </w:pPr>
      <w:r>
        <w:t>Primátor</w:t>
      </w:r>
      <w:r w:rsidRPr="00131393">
        <w:t xml:space="preserve"> je představitelem vedení pro systém managementu kvality, který stanovuje a řídí interní auditory.</w:t>
      </w:r>
    </w:p>
    <w:p w:rsidR="008B501E" w:rsidRPr="00131393" w:rsidRDefault="008B501E" w:rsidP="008B501E">
      <w:pPr>
        <w:pStyle w:val="Bezmezer"/>
        <w:ind w:left="720"/>
      </w:pPr>
    </w:p>
    <w:p w:rsidR="00974AD3" w:rsidRPr="00131393" w:rsidRDefault="00974AD3" w:rsidP="00E12321">
      <w:pPr>
        <w:pStyle w:val="Nadpis2"/>
        <w:numPr>
          <w:ilvl w:val="1"/>
          <w:numId w:val="1"/>
        </w:numPr>
        <w:ind w:left="357" w:hanging="357"/>
        <w:rPr>
          <w:color w:val="auto"/>
        </w:rPr>
      </w:pPr>
      <w:bookmarkStart w:id="14" w:name="_Toc120533760"/>
      <w:r w:rsidRPr="00131393">
        <w:rPr>
          <w:color w:val="auto"/>
        </w:rPr>
        <w:t>Tajemník magistrátu</w:t>
      </w:r>
      <w:bookmarkEnd w:id="14"/>
    </w:p>
    <w:p w:rsidR="005E0E21" w:rsidRPr="00131393" w:rsidRDefault="005E0E21" w:rsidP="00D93E25">
      <w:pPr>
        <w:pStyle w:val="Bezmezer"/>
        <w:numPr>
          <w:ilvl w:val="0"/>
          <w:numId w:val="26"/>
        </w:numPr>
        <w:ind w:left="714" w:hanging="357"/>
      </w:pPr>
      <w:r w:rsidRPr="00131393">
        <w:t>V</w:t>
      </w:r>
      <w:r w:rsidR="0006367A" w:rsidRPr="00131393">
        <w:t> </w:t>
      </w:r>
      <w:r w:rsidRPr="00131393">
        <w:t xml:space="preserve">postavení vedoucího úřadu je </w:t>
      </w:r>
      <w:r w:rsidRPr="00131393">
        <w:rPr>
          <w:b/>
          <w:bCs/>
        </w:rPr>
        <w:t>tajemník magistrátu</w:t>
      </w:r>
      <w:r w:rsidRPr="00131393">
        <w:t>, který je přímým nadřízeným vedoucích jednotlivých odborů a garantem správních činností vykonávaných odbory v</w:t>
      </w:r>
      <w:r w:rsidR="0006367A" w:rsidRPr="00131393">
        <w:t> </w:t>
      </w:r>
      <w:r w:rsidRPr="00131393">
        <w:t>přenesené působnosti (tj. státní správa). Za plnění úkolů magistrátu v</w:t>
      </w:r>
      <w:r w:rsidR="0006367A" w:rsidRPr="00131393">
        <w:t> </w:t>
      </w:r>
      <w:r w:rsidRPr="00131393">
        <w:t>samostatné i přenesené působnosti je odpovědný primátorovi. V</w:t>
      </w:r>
      <w:r w:rsidR="0006367A" w:rsidRPr="00131393">
        <w:t> </w:t>
      </w:r>
      <w:r w:rsidRPr="00131393">
        <w:t>oblasti samostatné působnosti může za město vystupovat jen na základě pověření primátora nebo v</w:t>
      </w:r>
      <w:r w:rsidR="0006367A" w:rsidRPr="00131393">
        <w:t> </w:t>
      </w:r>
      <w:r w:rsidRPr="00131393">
        <w:t xml:space="preserve">rámci schválených kompetencí samosprávných odborů, jejichž činnosti je na základě organizačního řádu garantem. </w:t>
      </w:r>
    </w:p>
    <w:p w:rsidR="005E0E21" w:rsidRPr="00131393" w:rsidRDefault="005E0E21" w:rsidP="005E0E21">
      <w:pPr>
        <w:pStyle w:val="Bezmezer"/>
        <w:numPr>
          <w:ilvl w:val="0"/>
          <w:numId w:val="26"/>
        </w:numPr>
      </w:pPr>
      <w:r w:rsidRPr="00131393">
        <w:t>Tajemník magistrátu plní úkoly zaměstnavatele podle zvláštních předpisů vůči v</w:t>
      </w:r>
      <w:r w:rsidR="005576A4" w:rsidRPr="00131393">
        <w:t>šem zaměstnancům města zařazených</w:t>
      </w:r>
      <w:r w:rsidRPr="00131393">
        <w:t xml:space="preserve"> do magistrátu.</w:t>
      </w:r>
    </w:p>
    <w:p w:rsidR="005E0E21" w:rsidRPr="00131393" w:rsidRDefault="005E0E21" w:rsidP="005E0E21">
      <w:pPr>
        <w:pStyle w:val="Bezmezer"/>
        <w:numPr>
          <w:ilvl w:val="0"/>
          <w:numId w:val="26"/>
        </w:numPr>
      </w:pPr>
      <w:r w:rsidRPr="00131393">
        <w:t xml:space="preserve">Tajemník magistrátu pověřuje zaměstnance statutárního města ke kontrole výkonu samostatné a přenesené působnosti svěřené městskému obvodu. </w:t>
      </w:r>
    </w:p>
    <w:p w:rsidR="00BA6975" w:rsidRPr="00131393" w:rsidRDefault="00BA6975" w:rsidP="00D93E25">
      <w:pPr>
        <w:pStyle w:val="Bezmezer"/>
        <w:numPr>
          <w:ilvl w:val="0"/>
          <w:numId w:val="26"/>
        </w:numPr>
        <w:ind w:left="714" w:hanging="357"/>
      </w:pPr>
      <w:r w:rsidRPr="00131393">
        <w:t xml:space="preserve">Tajemník odpovídá za </w:t>
      </w:r>
      <w:r w:rsidR="00A265B1" w:rsidRPr="00131393">
        <w:t xml:space="preserve">zajištění </w:t>
      </w:r>
      <w:r w:rsidRPr="00131393">
        <w:t xml:space="preserve">vedení dokumentace dle </w:t>
      </w:r>
      <w:r w:rsidR="008844F6" w:rsidRPr="00131393">
        <w:t>N</w:t>
      </w:r>
      <w:r w:rsidRPr="00131393">
        <w:t>ařízení.</w:t>
      </w:r>
    </w:p>
    <w:p w:rsidR="002B7BD4" w:rsidRDefault="00BA6975" w:rsidP="00D93E25">
      <w:pPr>
        <w:pStyle w:val="Bezmezer"/>
        <w:numPr>
          <w:ilvl w:val="0"/>
          <w:numId w:val="26"/>
        </w:numPr>
        <w:spacing w:after="60"/>
        <w:ind w:left="714" w:hanging="357"/>
      </w:pPr>
      <w:r w:rsidRPr="00131393">
        <w:t>Tajemník z</w:t>
      </w:r>
      <w:r w:rsidR="002B7BD4" w:rsidRPr="00131393">
        <w:t xml:space="preserve">ajišťuje plnění úkolů </w:t>
      </w:r>
      <w:r w:rsidR="00A265B1" w:rsidRPr="00131393">
        <w:t xml:space="preserve">a povinností správce a zpracovatele dle </w:t>
      </w:r>
      <w:r w:rsidR="002B7BD4" w:rsidRPr="00131393">
        <w:t>Nařízení</w:t>
      </w:r>
      <w:r w:rsidR="008844F6" w:rsidRPr="00131393">
        <w:t>.</w:t>
      </w:r>
    </w:p>
    <w:p w:rsidR="00306581" w:rsidRDefault="00D93E25" w:rsidP="00D93E25">
      <w:pPr>
        <w:pStyle w:val="Odstavecseseznamem"/>
        <w:numPr>
          <w:ilvl w:val="0"/>
          <w:numId w:val="26"/>
        </w:numPr>
        <w:rPr>
          <w:szCs w:val="24"/>
        </w:rPr>
      </w:pPr>
      <w:r w:rsidRPr="00306581">
        <w:rPr>
          <w:szCs w:val="24"/>
        </w:rPr>
        <w:lastRenderedPageBreak/>
        <w:t xml:space="preserve">Tajemník zajišťuje agendu všech vnitřních právních předpisů MML a SML, v souladu s právními předpisy administrativně zajišťuje koordinaci výkonu správních činností, v rámci vnitřní kontroly zajišťuje metodické vedení odborů magistrátu, kterým byl svěřen výkon přenesené působnosti. </w:t>
      </w:r>
    </w:p>
    <w:p w:rsidR="00974AD3" w:rsidRPr="00131393" w:rsidRDefault="00974AD3" w:rsidP="00E12321">
      <w:pPr>
        <w:pStyle w:val="Nadpis2"/>
        <w:numPr>
          <w:ilvl w:val="1"/>
          <w:numId w:val="1"/>
        </w:numPr>
        <w:ind w:left="357" w:hanging="357"/>
        <w:rPr>
          <w:color w:val="auto"/>
        </w:rPr>
      </w:pPr>
      <w:bookmarkStart w:id="15" w:name="_Toc120533761"/>
      <w:r w:rsidRPr="00131393">
        <w:rPr>
          <w:color w:val="auto"/>
        </w:rPr>
        <w:t>Porada vedení</w:t>
      </w:r>
      <w:bookmarkEnd w:id="15"/>
    </w:p>
    <w:p w:rsidR="008677E6" w:rsidRPr="00131393" w:rsidRDefault="008677E6" w:rsidP="008677E6">
      <w:pPr>
        <w:pStyle w:val="Bezmezer"/>
        <w:numPr>
          <w:ilvl w:val="0"/>
          <w:numId w:val="29"/>
        </w:numPr>
      </w:pPr>
      <w:r w:rsidRPr="00131393">
        <w:t xml:space="preserve">Primátor města svolává jako svůj poradní a koordinační orgán poradu vedení. Porady vedení se zúčastňují: primátor města, náměstci primátora města, tajemník magistrátu, případně pozvaní vedoucí odborů či další přizvané osoby. </w:t>
      </w:r>
    </w:p>
    <w:p w:rsidR="008677E6" w:rsidRPr="00131393" w:rsidRDefault="008677E6" w:rsidP="008677E6">
      <w:pPr>
        <w:pStyle w:val="Bezmezer"/>
        <w:numPr>
          <w:ilvl w:val="0"/>
          <w:numId w:val="29"/>
        </w:numPr>
      </w:pPr>
      <w:r w:rsidRPr="00131393">
        <w:t>Porada vedení projednává materiály, které jsou předkládány na jednání zastupitelstva města a rady města, a dále přijímá doporučení v</w:t>
      </w:r>
      <w:r w:rsidR="0006367A" w:rsidRPr="00131393">
        <w:t> </w:t>
      </w:r>
      <w:r w:rsidRPr="00131393">
        <w:t xml:space="preserve">následujících oblastech: </w:t>
      </w:r>
    </w:p>
    <w:p w:rsidR="008677E6" w:rsidRPr="00131393" w:rsidRDefault="008677E6" w:rsidP="008677E6">
      <w:pPr>
        <w:pStyle w:val="Bezmezer"/>
        <w:numPr>
          <w:ilvl w:val="0"/>
          <w:numId w:val="30"/>
        </w:numPr>
      </w:pPr>
      <w:r w:rsidRPr="00131393">
        <w:t>vydávání souhlasů města jako vlastníka k</w:t>
      </w:r>
      <w:r w:rsidR="0006367A" w:rsidRPr="00131393">
        <w:t> </w:t>
      </w:r>
      <w:r w:rsidRPr="00131393">
        <w:t>záborům veřejných prostranství a krátkodobého užívání majetku města, které nepodléhá zveřejnění dle zákona o obcích;</w:t>
      </w:r>
    </w:p>
    <w:p w:rsidR="008677E6" w:rsidRPr="00131393" w:rsidRDefault="008677E6" w:rsidP="008677E6">
      <w:pPr>
        <w:pStyle w:val="Bezmezer"/>
        <w:numPr>
          <w:ilvl w:val="0"/>
          <w:numId w:val="30"/>
        </w:numPr>
      </w:pPr>
      <w:r w:rsidRPr="00131393">
        <w:t>úkony města jako účastníka správních řízení;</w:t>
      </w:r>
    </w:p>
    <w:p w:rsidR="008677E6" w:rsidRPr="00131393" w:rsidRDefault="008677E6" w:rsidP="008677E6">
      <w:pPr>
        <w:pStyle w:val="Bezmezer"/>
        <w:numPr>
          <w:ilvl w:val="0"/>
          <w:numId w:val="30"/>
        </w:numPr>
      </w:pPr>
      <w:r w:rsidRPr="00131393">
        <w:t>schvalování bezúplatného poskytnutí propagačních a informačních materiálů města;</w:t>
      </w:r>
    </w:p>
    <w:p w:rsidR="008677E6" w:rsidRPr="00131393" w:rsidRDefault="008677E6" w:rsidP="008677E6">
      <w:pPr>
        <w:pStyle w:val="Bezmezer"/>
        <w:numPr>
          <w:ilvl w:val="0"/>
          <w:numId w:val="30"/>
        </w:numPr>
      </w:pPr>
      <w:r w:rsidRPr="00131393">
        <w:t>schvalování drobné finanční podpory aktivitám fyzických a právnických osob dle pravidel schválených pro poskytování těchto darů Radou města Liberec;</w:t>
      </w:r>
    </w:p>
    <w:p w:rsidR="008677E6" w:rsidRPr="00131393" w:rsidRDefault="008677E6" w:rsidP="008677E6">
      <w:pPr>
        <w:pStyle w:val="Bezmezer"/>
        <w:numPr>
          <w:ilvl w:val="0"/>
          <w:numId w:val="30"/>
        </w:numPr>
      </w:pPr>
      <w:r w:rsidRPr="00131393">
        <w:t xml:space="preserve">úkony města jako účastníka řízení o posuzování vlivu staveb na životní prostředí; </w:t>
      </w:r>
    </w:p>
    <w:p w:rsidR="002B7BD4" w:rsidRPr="00131393" w:rsidRDefault="008677E6" w:rsidP="002B7BD4">
      <w:pPr>
        <w:pStyle w:val="Bezmezer"/>
        <w:numPr>
          <w:ilvl w:val="0"/>
          <w:numId w:val="30"/>
        </w:numPr>
      </w:pPr>
      <w:r w:rsidRPr="00131393">
        <w:t>úkony města jako účastníka řízení ve složitějších řízeních (na základě vyžádání ze strany uvolněných členů zastupitelstva).</w:t>
      </w:r>
    </w:p>
    <w:p w:rsidR="00974AD3" w:rsidRPr="00131393" w:rsidRDefault="00974AD3" w:rsidP="00E12321">
      <w:pPr>
        <w:pStyle w:val="Nadpis1"/>
        <w:ind w:left="357" w:hanging="357"/>
      </w:pPr>
      <w:bookmarkStart w:id="16" w:name="_Toc120533762"/>
      <w:r w:rsidRPr="00131393">
        <w:t>Vnitřní členění</w:t>
      </w:r>
      <w:bookmarkEnd w:id="16"/>
    </w:p>
    <w:p w:rsidR="00822B38" w:rsidRPr="00131393" w:rsidRDefault="00974AD3" w:rsidP="003334A1">
      <w:pPr>
        <w:pStyle w:val="Bezmezer"/>
        <w:numPr>
          <w:ilvl w:val="0"/>
          <w:numId w:val="7"/>
        </w:numPr>
      </w:pPr>
      <w:r w:rsidRPr="00131393">
        <w:t>Magistrát se dělí na odbory a oddělení v</w:t>
      </w:r>
      <w:r w:rsidR="0006367A" w:rsidRPr="00131393">
        <w:t> </w:t>
      </w:r>
      <w:r w:rsidRPr="00131393">
        <w:t>rámci odborů. O zřízení a zrušení odborů a oddělení a jejich pojmenování rozhoduje rada města, která také schvaluje funkční náplně a kompetence jednotlivých odborů a oddělení (příloha organizačního řádu). V</w:t>
      </w:r>
      <w:r w:rsidR="0006367A" w:rsidRPr="00131393">
        <w:t> </w:t>
      </w:r>
      <w:r w:rsidRPr="00131393">
        <w:t>mimořádných případech může tajemník magistrátu v</w:t>
      </w:r>
      <w:r w:rsidR="0006367A" w:rsidRPr="00131393">
        <w:t> </w:t>
      </w:r>
      <w:r w:rsidRPr="00131393">
        <w:t xml:space="preserve">rámci schválené organizační struktury a kompetencí rozhodnout o dalším členění oddělení na úseky a o kompetencích těchto úseků; předpokladem je, že na úseku budou působit nejméně 2 pracovníci. </w:t>
      </w:r>
    </w:p>
    <w:p w:rsidR="00822B38" w:rsidRPr="00131393" w:rsidRDefault="00974AD3" w:rsidP="003334A1">
      <w:pPr>
        <w:pStyle w:val="Bezmezer"/>
        <w:numPr>
          <w:ilvl w:val="0"/>
          <w:numId w:val="7"/>
        </w:numPr>
      </w:pPr>
      <w:r w:rsidRPr="00131393">
        <w:t>Kompetence jednotlivých útvarů MML jsou schvalovány v</w:t>
      </w:r>
      <w:r w:rsidR="0006367A" w:rsidRPr="00131393">
        <w:t> </w:t>
      </w:r>
      <w:r w:rsidRPr="00131393">
        <w:t>členění na kompetence jednotlivých oddělení v</w:t>
      </w:r>
      <w:r w:rsidR="0006367A" w:rsidRPr="00131393">
        <w:t> </w:t>
      </w:r>
      <w:r w:rsidRPr="00131393">
        <w:t>rámci konkrétních odborů. Výjimkou může ve specifických případech být kompetence schválena v</w:t>
      </w:r>
      <w:r w:rsidR="0006367A" w:rsidRPr="00131393">
        <w:t> </w:t>
      </w:r>
      <w:r w:rsidRPr="00131393">
        <w:t>rámci tohoto organizačního řádu pro funkční místo specialisty, podřízeného přímo vedoucímu odboru. V</w:t>
      </w:r>
      <w:r w:rsidR="0006367A" w:rsidRPr="00131393">
        <w:t> </w:t>
      </w:r>
      <w:r w:rsidRPr="00131393">
        <w:t>takovém případě se jedná o zbytkovou kompetenci odboru, která není schválena pro žádné jiné oddělení v</w:t>
      </w:r>
      <w:r w:rsidR="0006367A" w:rsidRPr="00131393">
        <w:t> </w:t>
      </w:r>
      <w:r w:rsidRPr="00131393">
        <w:t xml:space="preserve">rámci odboru a vedoucí odboru ji vykonává přímo, přičemž podklady připravuje určený specialista, který ovšem nemá postavení vedoucího oddělení. </w:t>
      </w:r>
    </w:p>
    <w:p w:rsidR="00974AD3" w:rsidRPr="00131393" w:rsidRDefault="003476D4" w:rsidP="003334A1">
      <w:pPr>
        <w:pStyle w:val="Bezmezer"/>
        <w:numPr>
          <w:ilvl w:val="0"/>
          <w:numId w:val="7"/>
        </w:numPr>
      </w:pPr>
      <w:r w:rsidRPr="00131393">
        <w:t>Celkový počet zaměstnanců magistrátu schvaluje v</w:t>
      </w:r>
      <w:r w:rsidR="0006367A" w:rsidRPr="00131393">
        <w:t> </w:t>
      </w:r>
      <w:r w:rsidRPr="00131393">
        <w:t>souladu se zákonem rada města. Počet zaměstnanců na jednotlivých odborech a odděleních, názvy jednotlivých pozic a zařazení konkrétních zaměstnanců stanoví tajemník magistrátu</w:t>
      </w:r>
      <w:r w:rsidR="00974AD3" w:rsidRPr="00131393">
        <w:t>.</w:t>
      </w:r>
    </w:p>
    <w:p w:rsidR="00974AD3" w:rsidRPr="00131393" w:rsidRDefault="00974AD3" w:rsidP="003334A1">
      <w:pPr>
        <w:pStyle w:val="Nadpis2"/>
        <w:numPr>
          <w:ilvl w:val="1"/>
          <w:numId w:val="1"/>
        </w:numPr>
        <w:rPr>
          <w:color w:val="auto"/>
        </w:rPr>
      </w:pPr>
      <w:bookmarkStart w:id="17" w:name="_Toc120533763"/>
      <w:r w:rsidRPr="00131393">
        <w:rPr>
          <w:color w:val="auto"/>
        </w:rPr>
        <w:t>Vedoucí odboru</w:t>
      </w:r>
      <w:bookmarkEnd w:id="17"/>
    </w:p>
    <w:p w:rsidR="00822B38" w:rsidRPr="00131393" w:rsidRDefault="00974AD3" w:rsidP="003334A1">
      <w:pPr>
        <w:pStyle w:val="Bezmezer"/>
        <w:numPr>
          <w:ilvl w:val="0"/>
          <w:numId w:val="8"/>
        </w:numPr>
      </w:pPr>
      <w:r w:rsidRPr="00131393">
        <w:t>V</w:t>
      </w:r>
      <w:r w:rsidR="0006367A" w:rsidRPr="00131393">
        <w:t> </w:t>
      </w:r>
      <w:r w:rsidRPr="00131393">
        <w:t xml:space="preserve">čele odborů stojí </w:t>
      </w:r>
      <w:r w:rsidRPr="00131393">
        <w:rPr>
          <w:b/>
        </w:rPr>
        <w:t>vedoucí odborů</w:t>
      </w:r>
      <w:r w:rsidRPr="00131393">
        <w:t>, jmenovaní a odvolávaní na základě zákona o obcích a zákona č. 312/2002 Sb., o úřednící</w:t>
      </w:r>
      <w:r w:rsidR="008979B1" w:rsidRPr="00131393">
        <w:t>ch územních samosprávných celků</w:t>
      </w:r>
      <w:r w:rsidR="004576BF">
        <w:t xml:space="preserve"> </w:t>
      </w:r>
      <w:r w:rsidR="00C75DCD">
        <w:t>nebo</w:t>
      </w:r>
      <w:r w:rsidR="004576BF">
        <w:t xml:space="preserve"> zákona č</w:t>
      </w:r>
      <w:r w:rsidR="008979B1" w:rsidRPr="00131393">
        <w:t>.</w:t>
      </w:r>
      <w:r w:rsidR="004576BF">
        <w:t xml:space="preserve"> 262/2006 Sb., zákoník</w:t>
      </w:r>
      <w:r w:rsidR="003C7DC1">
        <w:t>u</w:t>
      </w:r>
      <w:r w:rsidR="004576BF">
        <w:t xml:space="preserve"> práce.</w:t>
      </w:r>
    </w:p>
    <w:p w:rsidR="00822B38" w:rsidRPr="00131393" w:rsidRDefault="00974AD3" w:rsidP="003334A1">
      <w:pPr>
        <w:pStyle w:val="Bezmezer"/>
        <w:numPr>
          <w:ilvl w:val="0"/>
          <w:numId w:val="8"/>
        </w:numPr>
      </w:pPr>
      <w:r w:rsidRPr="00131393">
        <w:t xml:space="preserve">Do doby jmenování vedoucího odboru je tajemník magistrátu oprávněn pověřit pracovníka magistrátu zastupováním funkce vedoucího odboru, pokud neřídí dotčený odbor přímo. </w:t>
      </w:r>
    </w:p>
    <w:p w:rsidR="00822B38" w:rsidRPr="00131393" w:rsidRDefault="00974AD3" w:rsidP="003334A1">
      <w:pPr>
        <w:pStyle w:val="Bezmezer"/>
        <w:numPr>
          <w:ilvl w:val="0"/>
          <w:numId w:val="8"/>
        </w:numPr>
      </w:pPr>
      <w:r w:rsidRPr="00131393">
        <w:lastRenderedPageBreak/>
        <w:t>Vedoucí odboru řídí a kontroluje činnost odboru a nese plnou odpovědnost za působnost, svěřenou odboru v</w:t>
      </w:r>
      <w:r w:rsidR="0006367A" w:rsidRPr="00131393">
        <w:t> </w:t>
      </w:r>
      <w:r w:rsidRPr="00131393">
        <w:t>rámci schválené funkční náplně. Je výhradně oprávněn a zároveň povinen v</w:t>
      </w:r>
      <w:r w:rsidR="0006367A" w:rsidRPr="00131393">
        <w:t> </w:t>
      </w:r>
      <w:r w:rsidRPr="00131393">
        <w:t>rozsahu působnosti jím řízeného odboru jednat a podepisovat rozhodnutí, opatření, smlouvy a veškeré další dokumenty vzešlé z</w:t>
      </w:r>
      <w:r w:rsidR="0006367A" w:rsidRPr="00131393">
        <w:t> </w:t>
      </w:r>
      <w:r w:rsidRPr="00131393">
        <w:t>činnosti odboru, pokud nestanoví podpisový řád jinak. Tajemník magistrátu může ve zvláštních případech pověřit vedoucího oddělení, aby v</w:t>
      </w:r>
      <w:r w:rsidR="0006367A" w:rsidRPr="00131393">
        <w:t> </w:t>
      </w:r>
      <w:r w:rsidRPr="00131393">
        <w:t>rozsahu činností jím řízeného oddělení vystupoval z</w:t>
      </w:r>
      <w:r w:rsidR="0006367A" w:rsidRPr="00131393">
        <w:t> </w:t>
      </w:r>
      <w:r w:rsidRPr="00131393">
        <w:t>hlediska kompetencí a odpovědnosti v</w:t>
      </w:r>
      <w:r w:rsidR="0006367A" w:rsidRPr="00131393">
        <w:t> </w:t>
      </w:r>
      <w:r w:rsidRPr="00131393">
        <w:t>pozici vedoucího odboru, zejména v</w:t>
      </w:r>
      <w:r w:rsidR="0006367A" w:rsidRPr="00131393">
        <w:t> </w:t>
      </w:r>
      <w:r w:rsidRPr="00131393">
        <w:t>oblasti uzavírání smluv a hospodaření. Takové pověření je možné vydat pouze v</w:t>
      </w:r>
      <w:r w:rsidR="0006367A" w:rsidRPr="00131393">
        <w:t> </w:t>
      </w:r>
      <w:r w:rsidRPr="00131393">
        <w:t>případech, kdy není dlouhodobě obsazena funkce vedoucího odboru či není oddělení</w:t>
      </w:r>
      <w:r w:rsidR="00822B38" w:rsidRPr="00131393">
        <w:t xml:space="preserve"> zařazeno do struktury odborů.</w:t>
      </w:r>
    </w:p>
    <w:p w:rsidR="00822B38" w:rsidRPr="00131393" w:rsidRDefault="00974AD3" w:rsidP="003334A1">
      <w:pPr>
        <w:pStyle w:val="Bezmezer"/>
        <w:numPr>
          <w:ilvl w:val="0"/>
          <w:numId w:val="8"/>
        </w:numPr>
      </w:pPr>
      <w:r w:rsidRPr="00131393">
        <w:t>Vedoucí odboru v</w:t>
      </w:r>
      <w:r w:rsidR="0006367A" w:rsidRPr="00131393">
        <w:t> </w:t>
      </w:r>
      <w:r w:rsidRPr="00131393">
        <w:t>rozsahu působnosti jím řízeného odboru odpovídá Radě města Liberec za plnění úkolů vzešlých z</w:t>
      </w:r>
      <w:r w:rsidR="0006367A" w:rsidRPr="00131393">
        <w:t> </w:t>
      </w:r>
      <w:r w:rsidRPr="00131393">
        <w:t>usnesení volených orgánů města. V</w:t>
      </w:r>
      <w:r w:rsidR="0006367A" w:rsidRPr="00131393">
        <w:t> </w:t>
      </w:r>
      <w:r w:rsidRPr="00131393">
        <w:t>rámci pracovněprávních vztahů je odpovědný tajemníkovi magistrátu za celkový chod odboru v</w:t>
      </w:r>
      <w:r w:rsidR="0006367A" w:rsidRPr="00131393">
        <w:t> </w:t>
      </w:r>
      <w:r w:rsidRPr="00131393">
        <w:t xml:space="preserve">plném rozsahu, za plnění úkolů ve svěřené působnosti, plnění povinností daných vnitřními směrnicemi, usnesením rady města a zastupitelstva města, za přípravu a dodržování rozpočtu ve spravovaných částech. </w:t>
      </w:r>
    </w:p>
    <w:p w:rsidR="00822B38" w:rsidRPr="00131393" w:rsidRDefault="00974AD3" w:rsidP="003334A1">
      <w:pPr>
        <w:pStyle w:val="Bezmezer"/>
        <w:numPr>
          <w:ilvl w:val="0"/>
          <w:numId w:val="8"/>
        </w:numPr>
      </w:pPr>
      <w:r w:rsidRPr="00131393">
        <w:t>Vedoucí odboru dle potřeby spolupracuje s</w:t>
      </w:r>
      <w:r w:rsidR="0006367A" w:rsidRPr="00131393">
        <w:t> </w:t>
      </w:r>
      <w:r w:rsidRPr="00131393">
        <w:t>primátorem města, jeho náměstky, členy zastupitelstva a s</w:t>
      </w:r>
      <w:r w:rsidR="0006367A" w:rsidRPr="00131393">
        <w:t> </w:t>
      </w:r>
      <w:r w:rsidRPr="00131393">
        <w:t>ostatními vedoucími odborů magistrátu. V</w:t>
      </w:r>
      <w:r w:rsidR="0006367A" w:rsidRPr="00131393">
        <w:t> </w:t>
      </w:r>
      <w:r w:rsidRPr="00131393">
        <w:t xml:space="preserve">oblasti samosprávních činností </w:t>
      </w:r>
      <w:r w:rsidR="00280865" w:rsidRPr="00131393">
        <w:t xml:space="preserve">může </w:t>
      </w:r>
      <w:r w:rsidRPr="00131393">
        <w:t>zadáv</w:t>
      </w:r>
      <w:r w:rsidR="00280865" w:rsidRPr="00131393">
        <w:t>at</w:t>
      </w:r>
      <w:r w:rsidRPr="00131393">
        <w:t xml:space="preserve"> úkoly vedoucím odborů primátor či náměstci, kteří jsou garanty výkonu samosprávy na vymezeném úseku. Za splnění těchto úkolů je vedoucí odboru odpovědný organizačním řádem schválenému garantovi tj. primátorovi města, náměstkovi primátora</w:t>
      </w:r>
      <w:r w:rsidR="00280865" w:rsidRPr="00131393">
        <w:t>,</w:t>
      </w:r>
      <w:r w:rsidRPr="00131393">
        <w:t xml:space="preserve"> </w:t>
      </w:r>
      <w:r w:rsidR="00280865" w:rsidRPr="00131393">
        <w:t xml:space="preserve">a </w:t>
      </w:r>
      <w:r w:rsidRPr="00131393">
        <w:t xml:space="preserve">tajemníkovi magistrátu. </w:t>
      </w:r>
    </w:p>
    <w:p w:rsidR="00822B38" w:rsidRPr="00131393" w:rsidRDefault="00974AD3" w:rsidP="003334A1">
      <w:pPr>
        <w:pStyle w:val="Bezmezer"/>
        <w:numPr>
          <w:ilvl w:val="0"/>
          <w:numId w:val="8"/>
        </w:numPr>
      </w:pPr>
      <w:r w:rsidRPr="00131393">
        <w:t>V</w:t>
      </w:r>
      <w:r w:rsidR="0006367A" w:rsidRPr="00131393">
        <w:t> </w:t>
      </w:r>
      <w:r w:rsidRPr="00131393">
        <w:t>oblasti výkonu správních činností v</w:t>
      </w:r>
      <w:r w:rsidR="0006367A" w:rsidRPr="00131393">
        <w:t> </w:t>
      </w:r>
      <w:r w:rsidRPr="00131393">
        <w:t>přenesené působnosti je činnost vedoucího odboru oprávněn úkolovat pouze tajemník magistrátu v</w:t>
      </w:r>
      <w:r w:rsidR="0006367A" w:rsidRPr="00131393">
        <w:t> </w:t>
      </w:r>
      <w:r w:rsidRPr="00131393">
        <w:t>rámci své řídící a kontrolní činnosti, která se týká odborně technických a personálních záležitostí výkonu svěřené agendy; k</w:t>
      </w:r>
      <w:r w:rsidR="0006367A" w:rsidRPr="00131393">
        <w:t> </w:t>
      </w:r>
      <w:r w:rsidRPr="00131393">
        <w:t>vydání rozhodnutí je kompetentní přímo a pouze vedoucí odboru bez možnosti jej úkolovat z</w:t>
      </w:r>
      <w:r w:rsidR="0006367A" w:rsidRPr="00131393">
        <w:t> </w:t>
      </w:r>
      <w:r w:rsidRPr="00131393">
        <w:t>pozice jeho nadřízených. Vedoucím odborů podřízení referenti a vedoucí oddělení připravují podklady pro jednotlivé kroky v</w:t>
      </w:r>
      <w:r w:rsidR="0006367A" w:rsidRPr="00131393">
        <w:t> </w:t>
      </w:r>
      <w:r w:rsidRPr="00131393">
        <w:t xml:space="preserve">řízeních dle příslušných vedoucích odborů. </w:t>
      </w:r>
    </w:p>
    <w:p w:rsidR="00822B38" w:rsidRPr="00131393" w:rsidRDefault="00974AD3" w:rsidP="003334A1">
      <w:pPr>
        <w:pStyle w:val="Bezmezer"/>
        <w:numPr>
          <w:ilvl w:val="0"/>
          <w:numId w:val="8"/>
        </w:numPr>
      </w:pPr>
      <w:r w:rsidRPr="00131393">
        <w:t>Vedoucí odborů jsou v</w:t>
      </w:r>
      <w:r w:rsidR="0006367A" w:rsidRPr="00131393">
        <w:t> </w:t>
      </w:r>
      <w:r w:rsidRPr="00131393">
        <w:t>rámci vymezených působností povinni zajistit fungování vnitřního kontrolního systému na odboru tak, aby zajistili jeho činnosti v</w:t>
      </w:r>
      <w:r w:rsidR="0006367A" w:rsidRPr="00131393">
        <w:t> </w:t>
      </w:r>
      <w:r w:rsidRPr="00131393">
        <w:t>souladu s</w:t>
      </w:r>
      <w:r w:rsidR="0006367A" w:rsidRPr="00131393">
        <w:t> </w:t>
      </w:r>
      <w:r w:rsidRPr="00131393">
        <w:t>právními předpisy. Současně jsou povinni podávat tajemníkovi magistrátu včasné a spolehlivé informace</w:t>
      </w:r>
      <w:r w:rsidR="00822B38" w:rsidRPr="00131393">
        <w:t xml:space="preserve"> </w:t>
      </w:r>
      <w:r w:rsidRPr="00131393">
        <w:t>o výsledcích dosahovaných při plnění stanovených úkolů, o vzniku významných rizik a závažných nedostatcích v</w:t>
      </w:r>
      <w:r w:rsidR="0006367A" w:rsidRPr="00131393">
        <w:t> </w:t>
      </w:r>
      <w:r w:rsidRPr="00131393">
        <w:t>činnosti magistrátu, a o přijímaných a plněných opatřeních k</w:t>
      </w:r>
      <w:r w:rsidR="0006367A" w:rsidRPr="00131393">
        <w:t> </w:t>
      </w:r>
      <w:r w:rsidRPr="00131393">
        <w:t>jejich nápravě.</w:t>
      </w:r>
    </w:p>
    <w:p w:rsidR="00974AD3" w:rsidRPr="00131393" w:rsidRDefault="00974AD3" w:rsidP="003334A1">
      <w:pPr>
        <w:pStyle w:val="Bezmezer"/>
        <w:numPr>
          <w:ilvl w:val="0"/>
          <w:numId w:val="8"/>
        </w:numPr>
      </w:pPr>
      <w:r w:rsidRPr="00131393">
        <w:t>Vedoucí odborů jsou povinni bezodkladně seznámit tajemníka magistrátu či jim určeného pracovníka se vznikem škody nebo pracovního úrazu.</w:t>
      </w:r>
    </w:p>
    <w:p w:rsidR="00B6211D" w:rsidRPr="00131393" w:rsidRDefault="00B6211D" w:rsidP="00B6211D">
      <w:pPr>
        <w:pStyle w:val="Bezmezer"/>
        <w:numPr>
          <w:ilvl w:val="0"/>
          <w:numId w:val="8"/>
        </w:numPr>
      </w:pPr>
      <w:r w:rsidRPr="00131393">
        <w:t>Vedoucí odboru odpovídá za plnění povinností správce a zpracovatele osobních údajů v rozsahu působnosti jím řízeného odboru dle nařízení EU.</w:t>
      </w:r>
    </w:p>
    <w:p w:rsidR="00580FCB" w:rsidRPr="00131393" w:rsidRDefault="00B6211D" w:rsidP="00580FCB">
      <w:pPr>
        <w:pStyle w:val="Bezmezer"/>
        <w:numPr>
          <w:ilvl w:val="0"/>
          <w:numId w:val="8"/>
        </w:numPr>
      </w:pPr>
      <w:r w:rsidRPr="00131393">
        <w:t>Vedoucí odboru odpovídá za řádné, přesné, úplné a jednoznačné vyřízení žádostí subjektů údajů v rozsahu působnosti jím řízeného odborů</w:t>
      </w:r>
      <w:r w:rsidR="00580FCB" w:rsidRPr="00131393">
        <w:t xml:space="preserve">, </w:t>
      </w:r>
    </w:p>
    <w:p w:rsidR="00580FCB" w:rsidRPr="00C2547C" w:rsidRDefault="00580FCB" w:rsidP="00580FCB">
      <w:pPr>
        <w:pStyle w:val="Bezmezer"/>
        <w:numPr>
          <w:ilvl w:val="0"/>
          <w:numId w:val="8"/>
        </w:numPr>
      </w:pPr>
      <w:r w:rsidRPr="00131393">
        <w:t xml:space="preserve">Vedoucí odboru v rámci svěřené působnosti odboru, který řídí, zabezpečuje komunikaci orgánů SML s městem založenými obchodními korporacemi a obchodními korporacemi, ve kterých má SML účast, dále s městem zřízenými příspěvkovými organizacemi a obecně prospěšnými společnostmi, s městem zřízenou veřejnou výzkumnou institucí a bytovými družstvy a společenstvími vlastníků, kde má SML majetkovou účast, to vše podle přílohy č. </w:t>
      </w:r>
      <w:r w:rsidR="00DF540A">
        <w:t>3</w:t>
      </w:r>
      <w:r w:rsidRPr="00131393">
        <w:t xml:space="preserve">. tohoto organizačního řádu. </w:t>
      </w:r>
    </w:p>
    <w:p w:rsidR="00C2547C" w:rsidRPr="00DC2D48" w:rsidRDefault="00C2547C" w:rsidP="00580FCB">
      <w:pPr>
        <w:pStyle w:val="Bezmezer"/>
        <w:numPr>
          <w:ilvl w:val="0"/>
          <w:numId w:val="8"/>
        </w:numPr>
      </w:pPr>
      <w:r w:rsidRPr="00DC2D48">
        <w:t>Vedoucí odboru odpovídá za přípravu, realizaci a udržitelnost projektů SML realizovaných s dotační spoluúčastí</w:t>
      </w:r>
      <w:r w:rsidR="00BC7371" w:rsidRPr="00DC2D48">
        <w:t>.</w:t>
      </w:r>
      <w:r w:rsidRPr="00DC2D48">
        <w:t xml:space="preserve"> </w:t>
      </w:r>
    </w:p>
    <w:p w:rsidR="00BE7E15" w:rsidRPr="00DC2D48" w:rsidRDefault="00BE7E15" w:rsidP="00580FCB">
      <w:pPr>
        <w:pStyle w:val="Bezmezer"/>
        <w:numPr>
          <w:ilvl w:val="0"/>
          <w:numId w:val="8"/>
        </w:numPr>
      </w:pPr>
      <w:r w:rsidRPr="00DC2D48">
        <w:lastRenderedPageBreak/>
        <w:t xml:space="preserve">Vedoucí odboru odpovídá za </w:t>
      </w:r>
      <w:r w:rsidR="00BC7371" w:rsidRPr="00DC2D48">
        <w:t xml:space="preserve">dodržování </w:t>
      </w:r>
      <w:r w:rsidRPr="00DC2D48">
        <w:t xml:space="preserve">vnitřních právních předpisů SML zaměstnanci SML nezařazenými </w:t>
      </w:r>
      <w:r w:rsidR="00BC7371" w:rsidRPr="00DC2D48">
        <w:t xml:space="preserve">do MML </w:t>
      </w:r>
      <w:r w:rsidRPr="00DC2D48">
        <w:t>(viz kap. 6.), kteří jsou při</w:t>
      </w:r>
      <w:r w:rsidR="006533EB" w:rsidRPr="00DC2D48">
        <w:t>řazeni</w:t>
      </w:r>
      <w:r w:rsidRPr="00DC2D48">
        <w:t xml:space="preserve"> příslušnému odboru na základě </w:t>
      </w:r>
      <w:r w:rsidR="006533EB" w:rsidRPr="00DC2D48">
        <w:t>konkrétní</w:t>
      </w:r>
      <w:r w:rsidR="00BC7371" w:rsidRPr="00DC2D48">
        <w:t>ho pracovně p</w:t>
      </w:r>
      <w:r w:rsidRPr="00DC2D48">
        <w:t xml:space="preserve">racovní </w:t>
      </w:r>
      <w:r w:rsidR="00BC7371" w:rsidRPr="00DC2D48">
        <w:t>vztahu.</w:t>
      </w:r>
    </w:p>
    <w:p w:rsidR="00974AD3" w:rsidRPr="00131393" w:rsidRDefault="00974AD3" w:rsidP="003334A1">
      <w:pPr>
        <w:pStyle w:val="Nadpis2"/>
        <w:numPr>
          <w:ilvl w:val="1"/>
          <w:numId w:val="1"/>
        </w:numPr>
        <w:rPr>
          <w:color w:val="auto"/>
        </w:rPr>
      </w:pPr>
      <w:bookmarkStart w:id="18" w:name="_Toc120533764"/>
      <w:r w:rsidRPr="00131393">
        <w:rPr>
          <w:color w:val="auto"/>
        </w:rPr>
        <w:t>Vedoucí oddělení</w:t>
      </w:r>
      <w:bookmarkEnd w:id="18"/>
    </w:p>
    <w:p w:rsidR="00822B38" w:rsidRPr="00131393" w:rsidRDefault="008E51EA" w:rsidP="003334A1">
      <w:pPr>
        <w:pStyle w:val="Bezmezer"/>
        <w:numPr>
          <w:ilvl w:val="0"/>
          <w:numId w:val="9"/>
        </w:numPr>
      </w:pPr>
      <w:r w:rsidRPr="00131393">
        <w:t>V</w:t>
      </w:r>
      <w:r w:rsidR="0006367A" w:rsidRPr="00131393">
        <w:t> </w:t>
      </w:r>
      <w:r w:rsidRPr="00131393">
        <w:t>čele oddělení stojí vedoucí</w:t>
      </w:r>
      <w:r w:rsidR="00BD35E5">
        <w:t xml:space="preserve"> oddělení</w:t>
      </w:r>
      <w:r w:rsidRPr="00131393">
        <w:t xml:space="preserve">, kterého jmenuje tajemník magistrátu </w:t>
      </w:r>
      <w:r w:rsidR="00BF62D4">
        <w:t xml:space="preserve">dle zákona č. 312/2002 Sb., o úřednících územně samosprávných celků nebo zákona č. 262/2006 Sb., zákoníku práce </w:t>
      </w:r>
      <w:r w:rsidRPr="00131393">
        <w:t>na základě výběrového řízení. Vedoucí oddělení řídí činnost oddělení a je přímo podřízen vedoucímu odboru.</w:t>
      </w:r>
    </w:p>
    <w:p w:rsidR="008E51EA" w:rsidRPr="00131393" w:rsidRDefault="008E51EA" w:rsidP="003334A1">
      <w:pPr>
        <w:pStyle w:val="Bezmezer"/>
        <w:numPr>
          <w:ilvl w:val="0"/>
          <w:numId w:val="9"/>
        </w:numPr>
      </w:pPr>
      <w:r w:rsidRPr="00131393">
        <w:t xml:space="preserve">Ve výjimečných případech může být oddělení děleno na úseky. Vedoucí úseků jsou ustanoveni tajemníkem magistrátu a jsou podřízeni vedoucím oddělení. </w:t>
      </w:r>
    </w:p>
    <w:p w:rsidR="007C2C09" w:rsidRPr="00131393" w:rsidRDefault="007C2C09" w:rsidP="007C2C09">
      <w:pPr>
        <w:pStyle w:val="Bezmezer"/>
        <w:numPr>
          <w:ilvl w:val="0"/>
          <w:numId w:val="9"/>
        </w:numPr>
      </w:pPr>
      <w:r w:rsidRPr="00131393">
        <w:t>Vedoucí oddělení odpovídá za plnění povinností správce a zpracovatele osobních údajů v rozsah</w:t>
      </w:r>
      <w:r w:rsidR="005008E4" w:rsidRPr="00131393">
        <w:t>u působnosti jím řízeného oddělení</w:t>
      </w:r>
      <w:r w:rsidRPr="00131393">
        <w:t xml:space="preserve"> dle nařízení EU.</w:t>
      </w:r>
    </w:p>
    <w:p w:rsidR="003074CC" w:rsidRPr="00131393" w:rsidRDefault="003074CC" w:rsidP="003074CC">
      <w:pPr>
        <w:pStyle w:val="Nadpis2"/>
        <w:numPr>
          <w:ilvl w:val="1"/>
          <w:numId w:val="1"/>
        </w:numPr>
        <w:rPr>
          <w:color w:val="auto"/>
        </w:rPr>
      </w:pPr>
      <w:bookmarkStart w:id="19" w:name="_Toc120533765"/>
      <w:r w:rsidRPr="00131393">
        <w:rPr>
          <w:color w:val="auto"/>
        </w:rPr>
        <w:t>Pověřenec pro ochranu osobních údajů</w:t>
      </w:r>
      <w:bookmarkEnd w:id="19"/>
    </w:p>
    <w:p w:rsidR="003074CC" w:rsidRPr="00131393" w:rsidRDefault="00A310EB" w:rsidP="003074CC">
      <w:pPr>
        <w:pStyle w:val="Bezmezer"/>
        <w:numPr>
          <w:ilvl w:val="0"/>
          <w:numId w:val="33"/>
        </w:numPr>
      </w:pPr>
      <w:r w:rsidRPr="00131393">
        <w:t xml:space="preserve">SML jako </w:t>
      </w:r>
      <w:r w:rsidR="007C2C09" w:rsidRPr="00131393">
        <w:t xml:space="preserve">orgán veřejné moci (veřejný </w:t>
      </w:r>
      <w:r w:rsidRPr="00131393">
        <w:t>subjekt</w:t>
      </w:r>
      <w:r w:rsidR="007C2C09" w:rsidRPr="00131393">
        <w:t xml:space="preserve">) ve smyslu čl. 37 </w:t>
      </w:r>
      <w:r w:rsidR="002A583B" w:rsidRPr="00131393">
        <w:t>odst. 1 písm. a)</w:t>
      </w:r>
      <w:r w:rsidR="007C2C09" w:rsidRPr="00131393">
        <w:t xml:space="preserve"> ustav</w:t>
      </w:r>
      <w:r w:rsidR="002A583B" w:rsidRPr="00131393">
        <w:t>uje</w:t>
      </w:r>
      <w:r w:rsidR="007C2C09" w:rsidRPr="00131393">
        <w:t xml:space="preserve"> a jmen</w:t>
      </w:r>
      <w:r w:rsidR="002A583B" w:rsidRPr="00131393">
        <w:t>uje</w:t>
      </w:r>
      <w:r w:rsidR="007C2C09" w:rsidRPr="00131393">
        <w:t xml:space="preserve"> pověřence pro ochranu osobních údajů.</w:t>
      </w:r>
    </w:p>
    <w:p w:rsidR="00A310EB" w:rsidRPr="00131393" w:rsidRDefault="007C2C09" w:rsidP="00A310EB">
      <w:pPr>
        <w:pStyle w:val="Bezmezer"/>
        <w:numPr>
          <w:ilvl w:val="0"/>
          <w:numId w:val="33"/>
        </w:numPr>
        <w:rPr>
          <w:rFonts w:cs="Times New Roman"/>
          <w:szCs w:val="24"/>
        </w:rPr>
      </w:pPr>
      <w:r w:rsidRPr="00131393">
        <w:rPr>
          <w:rFonts w:cs="Times New Roman"/>
          <w:szCs w:val="24"/>
        </w:rPr>
        <w:t>Pověřenec v rámci své činnosti plní tyto z</w:t>
      </w:r>
      <w:r w:rsidR="00A310EB" w:rsidRPr="00131393">
        <w:rPr>
          <w:rFonts w:cs="Times New Roman"/>
          <w:szCs w:val="24"/>
        </w:rPr>
        <w:t>ákladní ú</w:t>
      </w:r>
      <w:r w:rsidRPr="00131393">
        <w:rPr>
          <w:rFonts w:cs="Times New Roman"/>
          <w:szCs w:val="24"/>
        </w:rPr>
        <w:t>koly:</w:t>
      </w:r>
    </w:p>
    <w:p w:rsidR="00A310EB" w:rsidRPr="00131393" w:rsidRDefault="00795B31" w:rsidP="00A310EB">
      <w:pPr>
        <w:pStyle w:val="Bezmezer"/>
        <w:numPr>
          <w:ilvl w:val="1"/>
          <w:numId w:val="33"/>
        </w:numPr>
        <w:spacing w:after="60"/>
        <w:rPr>
          <w:rFonts w:cs="Times New Roman"/>
          <w:szCs w:val="24"/>
        </w:rPr>
      </w:pPr>
      <w:r w:rsidRPr="00131393">
        <w:rPr>
          <w:rFonts w:cs="Times New Roman"/>
          <w:szCs w:val="24"/>
        </w:rPr>
        <w:t>m</w:t>
      </w:r>
      <w:r w:rsidR="00A310EB" w:rsidRPr="00131393">
        <w:rPr>
          <w:rFonts w:cs="Times New Roman"/>
          <w:szCs w:val="24"/>
        </w:rPr>
        <w:t>onitor</w:t>
      </w:r>
      <w:r w:rsidR="002A583B" w:rsidRPr="00131393">
        <w:rPr>
          <w:rFonts w:cs="Times New Roman"/>
          <w:szCs w:val="24"/>
        </w:rPr>
        <w:t xml:space="preserve">uje </w:t>
      </w:r>
      <w:r w:rsidR="00A310EB" w:rsidRPr="00131393">
        <w:rPr>
          <w:rFonts w:cs="Times New Roman"/>
          <w:szCs w:val="24"/>
        </w:rPr>
        <w:t xml:space="preserve">soulad </w:t>
      </w:r>
      <w:r w:rsidR="007C2C09" w:rsidRPr="00131393">
        <w:rPr>
          <w:rFonts w:cs="Times New Roman"/>
          <w:szCs w:val="24"/>
        </w:rPr>
        <w:t xml:space="preserve">nařízení EU </w:t>
      </w:r>
      <w:r w:rsidR="00A310EB" w:rsidRPr="00131393">
        <w:rPr>
          <w:rFonts w:cs="Times New Roman"/>
          <w:szCs w:val="24"/>
        </w:rPr>
        <w:t>a dalších předpisů v oblasti ochrany osobních údajů s</w:t>
      </w:r>
      <w:r w:rsidR="003F1C18" w:rsidRPr="00131393">
        <w:rPr>
          <w:rFonts w:cs="Times New Roman"/>
          <w:szCs w:val="24"/>
        </w:rPr>
        <w:t xml:space="preserve"> koncepcemi, </w:t>
      </w:r>
      <w:r w:rsidR="00A310EB" w:rsidRPr="00131393">
        <w:rPr>
          <w:rFonts w:cs="Times New Roman"/>
          <w:szCs w:val="24"/>
        </w:rPr>
        <w:t xml:space="preserve">vnitřními </w:t>
      </w:r>
      <w:r w:rsidR="007C2C09" w:rsidRPr="00131393">
        <w:rPr>
          <w:rFonts w:cs="Times New Roman"/>
          <w:szCs w:val="24"/>
        </w:rPr>
        <w:t xml:space="preserve">právními </w:t>
      </w:r>
      <w:r w:rsidR="00A310EB" w:rsidRPr="00131393">
        <w:rPr>
          <w:rFonts w:cs="Times New Roman"/>
          <w:szCs w:val="24"/>
        </w:rPr>
        <w:t>předpisy a postupy</w:t>
      </w:r>
      <w:r w:rsidR="003F1C18" w:rsidRPr="00131393">
        <w:rPr>
          <w:rFonts w:cs="Times New Roman"/>
          <w:szCs w:val="24"/>
        </w:rPr>
        <w:t xml:space="preserve"> správce</w:t>
      </w:r>
      <w:r w:rsidR="007C2C09" w:rsidRPr="00131393">
        <w:rPr>
          <w:rFonts w:cs="Times New Roman"/>
          <w:szCs w:val="24"/>
        </w:rPr>
        <w:t>,</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p</w:t>
      </w:r>
      <w:r w:rsidR="00A310EB" w:rsidRPr="00131393">
        <w:rPr>
          <w:rFonts w:cs="Times New Roman"/>
          <w:szCs w:val="24"/>
        </w:rPr>
        <w:t>oskyt</w:t>
      </w:r>
      <w:r w:rsidR="003F1C18" w:rsidRPr="00131393">
        <w:rPr>
          <w:rFonts w:cs="Times New Roman"/>
          <w:szCs w:val="24"/>
        </w:rPr>
        <w:t>uje</w:t>
      </w:r>
      <w:r w:rsidR="00A310EB" w:rsidRPr="00131393">
        <w:rPr>
          <w:rFonts w:cs="Times New Roman"/>
          <w:szCs w:val="24"/>
        </w:rPr>
        <w:t xml:space="preserve"> </w:t>
      </w:r>
      <w:r w:rsidR="003F1C18" w:rsidRPr="00131393">
        <w:rPr>
          <w:rFonts w:cs="Times New Roman"/>
          <w:szCs w:val="24"/>
        </w:rPr>
        <w:t xml:space="preserve">informace </w:t>
      </w:r>
      <w:r w:rsidR="00A310EB" w:rsidRPr="00131393">
        <w:rPr>
          <w:rFonts w:cs="Times New Roman"/>
          <w:szCs w:val="24"/>
        </w:rPr>
        <w:t xml:space="preserve">a poradenství </w:t>
      </w:r>
      <w:r w:rsidR="003F1C18" w:rsidRPr="00131393">
        <w:rPr>
          <w:rFonts w:cs="Times New Roman"/>
          <w:szCs w:val="24"/>
        </w:rPr>
        <w:t xml:space="preserve">správci a </w:t>
      </w:r>
      <w:r w:rsidRPr="00131393">
        <w:rPr>
          <w:rFonts w:cs="Times New Roman"/>
          <w:szCs w:val="24"/>
        </w:rPr>
        <w:t xml:space="preserve">zaměstnancům </w:t>
      </w:r>
      <w:r w:rsidR="003F1C18" w:rsidRPr="00131393">
        <w:rPr>
          <w:rFonts w:cs="Times New Roman"/>
          <w:szCs w:val="24"/>
        </w:rPr>
        <w:t>správce, kteří provádějí zpracování osobních údajů,</w:t>
      </w:r>
      <w:r w:rsidRPr="00131393">
        <w:rPr>
          <w:rFonts w:cs="Times New Roman"/>
          <w:szCs w:val="24"/>
        </w:rPr>
        <w:t xml:space="preserve"> </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s</w:t>
      </w:r>
      <w:r w:rsidR="00A310EB" w:rsidRPr="00131393">
        <w:rPr>
          <w:rFonts w:cs="Times New Roman"/>
          <w:szCs w:val="24"/>
        </w:rPr>
        <w:t>polupr</w:t>
      </w:r>
      <w:r w:rsidR="00880615" w:rsidRPr="00131393">
        <w:rPr>
          <w:rFonts w:cs="Times New Roman"/>
          <w:szCs w:val="24"/>
        </w:rPr>
        <w:t xml:space="preserve">acuje </w:t>
      </w:r>
      <w:r w:rsidR="00A310EB" w:rsidRPr="00131393">
        <w:rPr>
          <w:rFonts w:cs="Times New Roman"/>
          <w:szCs w:val="24"/>
        </w:rPr>
        <w:t>a komunikace s</w:t>
      </w:r>
      <w:r w:rsidRPr="00131393">
        <w:rPr>
          <w:rFonts w:cs="Times New Roman"/>
          <w:szCs w:val="24"/>
        </w:rPr>
        <w:t> dozorovým úřadem,</w:t>
      </w:r>
    </w:p>
    <w:p w:rsidR="00A310EB" w:rsidRPr="00131393" w:rsidRDefault="00880615" w:rsidP="00A310EB">
      <w:pPr>
        <w:pStyle w:val="Bezmezer"/>
        <w:numPr>
          <w:ilvl w:val="1"/>
          <w:numId w:val="33"/>
        </w:numPr>
        <w:spacing w:after="60"/>
        <w:rPr>
          <w:rFonts w:cs="Times New Roman"/>
          <w:szCs w:val="24"/>
        </w:rPr>
      </w:pPr>
      <w:r w:rsidRPr="00131393">
        <w:rPr>
          <w:rFonts w:cs="Times New Roman"/>
          <w:szCs w:val="24"/>
        </w:rPr>
        <w:t>působí jako ko</w:t>
      </w:r>
      <w:r w:rsidR="00BF5ADC" w:rsidRPr="00131393">
        <w:rPr>
          <w:rFonts w:cs="Times New Roman"/>
          <w:szCs w:val="24"/>
        </w:rPr>
        <w:t>ntaktní místo pro dozorový úřad,</w:t>
      </w:r>
    </w:p>
    <w:p w:rsidR="00BF5ADC" w:rsidRPr="00131393" w:rsidRDefault="00BF5ADC" w:rsidP="00A310EB">
      <w:pPr>
        <w:pStyle w:val="Bezmezer"/>
        <w:numPr>
          <w:ilvl w:val="1"/>
          <w:numId w:val="33"/>
        </w:numPr>
        <w:spacing w:after="60"/>
        <w:rPr>
          <w:rFonts w:cs="Times New Roman"/>
          <w:szCs w:val="24"/>
        </w:rPr>
      </w:pPr>
      <w:r w:rsidRPr="00131393">
        <w:rPr>
          <w:rFonts w:cs="Times New Roman"/>
          <w:szCs w:val="24"/>
        </w:rPr>
        <w:t xml:space="preserve">a případně plní úkoly v rozsahu dle uzavřené smlouvy. </w:t>
      </w:r>
    </w:p>
    <w:p w:rsidR="00A310EB" w:rsidRPr="00131393" w:rsidRDefault="00BF5ADC" w:rsidP="003074CC">
      <w:pPr>
        <w:pStyle w:val="Bezmezer"/>
        <w:numPr>
          <w:ilvl w:val="0"/>
          <w:numId w:val="33"/>
        </w:numPr>
      </w:pPr>
      <w:r w:rsidRPr="00131393">
        <w:t>V případě, že je zaměstnancem statutárního města Liberec, j</w:t>
      </w:r>
      <w:r w:rsidR="00D20327" w:rsidRPr="00131393">
        <w:t xml:space="preserve">e přímo podřízen tajemníkovi magistrátu a v případě jeho nepřítomnosti primátorovi. </w:t>
      </w:r>
    </w:p>
    <w:p w:rsidR="00974AD3" w:rsidRPr="00131393" w:rsidRDefault="008E51EA" w:rsidP="008E51EA">
      <w:pPr>
        <w:pStyle w:val="Nadpis1"/>
      </w:pPr>
      <w:bookmarkStart w:id="20" w:name="_Toc120533766"/>
      <w:r w:rsidRPr="00131393">
        <w:t>Zvláštní orgány</w:t>
      </w:r>
      <w:bookmarkEnd w:id="20"/>
    </w:p>
    <w:p w:rsidR="008E51EA" w:rsidRPr="00131393" w:rsidRDefault="008E51EA" w:rsidP="003334A1">
      <w:pPr>
        <w:pStyle w:val="Nadpis2"/>
        <w:numPr>
          <w:ilvl w:val="1"/>
          <w:numId w:val="1"/>
        </w:numPr>
        <w:rPr>
          <w:color w:val="auto"/>
        </w:rPr>
      </w:pPr>
      <w:bookmarkStart w:id="21" w:name="_Toc120533767"/>
      <w:r w:rsidRPr="00131393">
        <w:rPr>
          <w:color w:val="auto"/>
        </w:rPr>
        <w:t>Komise primátora</w:t>
      </w:r>
      <w:bookmarkEnd w:id="21"/>
    </w:p>
    <w:p w:rsidR="008E51EA" w:rsidRPr="00131393" w:rsidRDefault="008E51EA" w:rsidP="003334A1">
      <w:pPr>
        <w:pStyle w:val="Bezmezer"/>
        <w:numPr>
          <w:ilvl w:val="0"/>
          <w:numId w:val="10"/>
        </w:numPr>
      </w:pPr>
      <w:r w:rsidRPr="00131393">
        <w:t>Primátor města zřizuje jako pomocné orgány pro zajištění hospodaření s</w:t>
      </w:r>
      <w:r w:rsidR="0006367A" w:rsidRPr="00131393">
        <w:t> </w:t>
      </w:r>
      <w:r w:rsidRPr="00131393">
        <w:t>majetkem města v</w:t>
      </w:r>
      <w:r w:rsidR="0006367A" w:rsidRPr="00131393">
        <w:t> </w:t>
      </w:r>
      <w:r w:rsidRPr="00131393">
        <w:t>samostatné působnosti města komise primátora:</w:t>
      </w:r>
    </w:p>
    <w:p w:rsidR="00822B38" w:rsidRPr="00131393" w:rsidRDefault="008E51EA" w:rsidP="003334A1">
      <w:pPr>
        <w:pStyle w:val="Bezmezer"/>
        <w:numPr>
          <w:ilvl w:val="0"/>
          <w:numId w:val="11"/>
        </w:numPr>
      </w:pPr>
      <w:r w:rsidRPr="00131393">
        <w:t xml:space="preserve">hlavní inventarizační komisi </w:t>
      </w:r>
      <w:r w:rsidR="0006367A" w:rsidRPr="00131393">
        <w:t>–</w:t>
      </w:r>
      <w:r w:rsidRPr="00131393">
        <w:t xml:space="preserve"> pro zajištění inventur veškerého majetku města Liberec,</w:t>
      </w:r>
    </w:p>
    <w:p w:rsidR="008E51EA" w:rsidRPr="00131393" w:rsidRDefault="008E51EA" w:rsidP="003334A1">
      <w:pPr>
        <w:pStyle w:val="Bezmezer"/>
        <w:numPr>
          <w:ilvl w:val="0"/>
          <w:numId w:val="11"/>
        </w:numPr>
      </w:pPr>
      <w:r w:rsidRPr="00131393">
        <w:t xml:space="preserve">likvidační komisi </w:t>
      </w:r>
      <w:r w:rsidR="0006367A" w:rsidRPr="00131393">
        <w:t>–</w:t>
      </w:r>
      <w:r w:rsidRPr="00131393">
        <w:t xml:space="preserve"> pro zajištění odepsání nepoužitelného majetku.</w:t>
      </w:r>
    </w:p>
    <w:p w:rsidR="00822B38" w:rsidRPr="00131393" w:rsidRDefault="008E51EA" w:rsidP="003334A1">
      <w:pPr>
        <w:pStyle w:val="Bezmezer"/>
        <w:numPr>
          <w:ilvl w:val="0"/>
          <w:numId w:val="10"/>
        </w:numPr>
      </w:pPr>
      <w:r w:rsidRPr="00131393">
        <w:t>Komise primátora se řídí vlastním jednacím řádem, výsledky své činnosti předkládá primátorovi. Primátor města dle potřeby seznamuje s</w:t>
      </w:r>
      <w:r w:rsidR="0006367A" w:rsidRPr="00131393">
        <w:t> </w:t>
      </w:r>
      <w:r w:rsidRPr="00131393">
        <w:t>výsledky práce těchto komis</w:t>
      </w:r>
      <w:r w:rsidR="00822B38" w:rsidRPr="00131393">
        <w:t>í radu či zastupitelstvo města.</w:t>
      </w:r>
    </w:p>
    <w:p w:rsidR="00417E6C" w:rsidRPr="00131393" w:rsidRDefault="008E51EA" w:rsidP="00EE2398">
      <w:pPr>
        <w:pStyle w:val="Bezmezer"/>
        <w:numPr>
          <w:ilvl w:val="0"/>
          <w:numId w:val="10"/>
        </w:numPr>
      </w:pPr>
      <w:r w:rsidRPr="00131393">
        <w:t>V</w:t>
      </w:r>
      <w:r w:rsidR="0006367A" w:rsidRPr="00131393">
        <w:t> </w:t>
      </w:r>
      <w:r w:rsidRPr="00131393">
        <w:t xml:space="preserve">oblasti přenesené působnosti zřizuje primátor města komise dle požadavků </w:t>
      </w:r>
      <w:r w:rsidR="008979B1" w:rsidRPr="00131393">
        <w:t>platných právních předpisů</w:t>
      </w:r>
      <w:r w:rsidRPr="00131393">
        <w:t xml:space="preserve"> a jmenuje jejich členy.</w:t>
      </w:r>
    </w:p>
    <w:p w:rsidR="008E51EA" w:rsidRPr="00131393" w:rsidRDefault="008E51EA" w:rsidP="003334A1">
      <w:pPr>
        <w:pStyle w:val="Nadpis2"/>
        <w:numPr>
          <w:ilvl w:val="1"/>
          <w:numId w:val="1"/>
        </w:numPr>
        <w:rPr>
          <w:color w:val="auto"/>
        </w:rPr>
      </w:pPr>
      <w:bookmarkStart w:id="22" w:name="_Toc120533768"/>
      <w:r w:rsidRPr="00131393">
        <w:rPr>
          <w:color w:val="auto"/>
        </w:rPr>
        <w:t>Magistrátní kolegium</w:t>
      </w:r>
      <w:bookmarkEnd w:id="22"/>
    </w:p>
    <w:p w:rsidR="008E51EA" w:rsidRPr="00131393" w:rsidRDefault="008E51EA" w:rsidP="003334A1">
      <w:pPr>
        <w:pStyle w:val="Bezmezer"/>
        <w:numPr>
          <w:ilvl w:val="0"/>
          <w:numId w:val="12"/>
        </w:numPr>
      </w:pPr>
      <w:r w:rsidRPr="00131393">
        <w:t>Tajemník magistrátu zřizuje jako své poradní orgány z</w:t>
      </w:r>
      <w:r w:rsidR="0006367A" w:rsidRPr="00131393">
        <w:t> </w:t>
      </w:r>
      <w:r w:rsidRPr="00131393">
        <w:t>úředníků magistrátní kolegia:</w:t>
      </w:r>
    </w:p>
    <w:p w:rsidR="00822B38" w:rsidRPr="00131393" w:rsidRDefault="008E51EA" w:rsidP="003334A1">
      <w:pPr>
        <w:pStyle w:val="Bezmezer"/>
        <w:numPr>
          <w:ilvl w:val="0"/>
          <w:numId w:val="13"/>
        </w:numPr>
      </w:pPr>
      <w:r w:rsidRPr="00131393">
        <w:t>kolegium pro posuzování náhrad škod a odškodňování pracovních úrazů,</w:t>
      </w:r>
    </w:p>
    <w:p w:rsidR="008E51EA" w:rsidRPr="00131393" w:rsidRDefault="008E51EA" w:rsidP="003334A1">
      <w:pPr>
        <w:pStyle w:val="Bezmezer"/>
        <w:numPr>
          <w:ilvl w:val="0"/>
          <w:numId w:val="13"/>
        </w:numPr>
      </w:pPr>
      <w:r w:rsidRPr="00131393">
        <w:t>kolegium pro koordinaci veřejné správy.</w:t>
      </w:r>
    </w:p>
    <w:p w:rsidR="008E51EA" w:rsidRPr="00131393" w:rsidRDefault="008E51EA" w:rsidP="003334A1">
      <w:pPr>
        <w:pStyle w:val="Bezmezer"/>
        <w:numPr>
          <w:ilvl w:val="0"/>
          <w:numId w:val="12"/>
        </w:numPr>
      </w:pPr>
      <w:r w:rsidRPr="00131393">
        <w:lastRenderedPageBreak/>
        <w:t>Magistrátní kolegia mají koordinační úlohu, jejich rozhodnutí má pro tajemníka magistrátu doporučující charakter; pro ostatní pracovníky magistrátu jsou závazná, pokud tak stanoví tajemník magistrátu ve vnitřních předpisech</w:t>
      </w:r>
      <w:r w:rsidR="00822B38" w:rsidRPr="00131393">
        <w:t>.</w:t>
      </w:r>
    </w:p>
    <w:p w:rsidR="008D0D12" w:rsidRPr="00DC2D48" w:rsidRDefault="008D0D12" w:rsidP="008E51EA">
      <w:pPr>
        <w:pStyle w:val="Nadpis1"/>
      </w:pPr>
      <w:bookmarkStart w:id="23" w:name="_Toc120533769"/>
      <w:r w:rsidRPr="00DC2D48">
        <w:t>Zaměstnanci SML</w:t>
      </w:r>
      <w:bookmarkEnd w:id="23"/>
      <w:r w:rsidRPr="00DC2D48">
        <w:t xml:space="preserve"> </w:t>
      </w:r>
    </w:p>
    <w:p w:rsidR="008D0D12" w:rsidRPr="00DC2D48" w:rsidRDefault="008D0D12" w:rsidP="0070418C">
      <w:pPr>
        <w:pStyle w:val="Bezmezer"/>
        <w:ind w:firstLine="426"/>
      </w:pPr>
      <w:r w:rsidRPr="00DC2D48">
        <w:t>Zaměstnanci SML nezařazení do MML jsou zaměstnanci, kteří pracují pro SML v pracovním poměru či na základě dohod o</w:t>
      </w:r>
      <w:r w:rsidR="00FD3345" w:rsidRPr="00DC2D48">
        <w:t xml:space="preserve"> pracích konaných mimo</w:t>
      </w:r>
      <w:r w:rsidRPr="00DC2D48">
        <w:t xml:space="preserve"> pracovní </w:t>
      </w:r>
      <w:r w:rsidR="00FD3345" w:rsidRPr="00DC2D48">
        <w:t>poměr</w:t>
      </w:r>
      <w:r w:rsidRPr="00DC2D48">
        <w:t xml:space="preserve">. Jedná se o zaměstnance, kteří vykonávají podpůrné činnosti pro SML (např. </w:t>
      </w:r>
      <w:r w:rsidR="007B188D" w:rsidRPr="00DC2D48">
        <w:t xml:space="preserve">zajištění dotačních projektů, </w:t>
      </w:r>
      <w:r w:rsidRPr="00DC2D48">
        <w:t>úklidu, průvodců, apod.).</w:t>
      </w:r>
    </w:p>
    <w:p w:rsidR="008E51EA" w:rsidRPr="00131393" w:rsidRDefault="008E51EA" w:rsidP="008E51EA">
      <w:pPr>
        <w:pStyle w:val="Nadpis1"/>
      </w:pPr>
      <w:bookmarkStart w:id="24" w:name="_Toc120533770"/>
      <w:r w:rsidRPr="00131393">
        <w:t>Zastupování</w:t>
      </w:r>
      <w:bookmarkEnd w:id="24"/>
    </w:p>
    <w:p w:rsidR="00822B38" w:rsidRPr="00131393" w:rsidRDefault="008E51EA" w:rsidP="003334A1">
      <w:pPr>
        <w:pStyle w:val="Bezmezer"/>
        <w:numPr>
          <w:ilvl w:val="0"/>
          <w:numId w:val="14"/>
        </w:numPr>
      </w:pPr>
      <w:r w:rsidRPr="00131393">
        <w:t>Město navenek zastupuje primátor města.</w:t>
      </w:r>
    </w:p>
    <w:p w:rsidR="00822B38" w:rsidRPr="00131393" w:rsidRDefault="008E51EA" w:rsidP="003334A1">
      <w:pPr>
        <w:pStyle w:val="Bezmezer"/>
        <w:numPr>
          <w:ilvl w:val="0"/>
          <w:numId w:val="14"/>
        </w:numPr>
      </w:pPr>
      <w:r w:rsidRPr="00131393">
        <w:t>Zastupování primátora města je řešeno v</w:t>
      </w:r>
      <w:r w:rsidR="0006367A" w:rsidRPr="00131393">
        <w:t> </w:t>
      </w:r>
      <w:r w:rsidRPr="00131393">
        <w:t xml:space="preserve">souladu se zákonem předně náměstkem primátora určeným zastupitelstvem. </w:t>
      </w:r>
    </w:p>
    <w:p w:rsidR="00822B38" w:rsidRPr="00131393" w:rsidRDefault="00533FBC" w:rsidP="003334A1">
      <w:pPr>
        <w:pStyle w:val="Bezmezer"/>
        <w:numPr>
          <w:ilvl w:val="0"/>
          <w:numId w:val="14"/>
        </w:numPr>
      </w:pPr>
      <w:r w:rsidRPr="00131393">
        <w:t>Primátor města může dále v</w:t>
      </w:r>
      <w:r w:rsidR="0006367A" w:rsidRPr="00131393">
        <w:t> </w:t>
      </w:r>
      <w:r w:rsidRPr="00131393">
        <w:t>konkrétních případech k</w:t>
      </w:r>
      <w:r w:rsidR="0006367A" w:rsidRPr="00131393">
        <w:t> </w:t>
      </w:r>
      <w:r w:rsidRPr="00131393">
        <w:t>zastupování pověřit další náměstky primátora nebo pracovníky magistrátu. Takovéto zmocnění však musí být vždy písemné. Za město může v</w:t>
      </w:r>
      <w:r w:rsidR="0006367A" w:rsidRPr="00131393">
        <w:t> </w:t>
      </w:r>
      <w:r w:rsidRPr="00131393">
        <w:t>jednání se třetími subjekty přímo vystupovat i náměstek primátora v</w:t>
      </w:r>
      <w:r w:rsidR="0006367A" w:rsidRPr="00131393">
        <w:t> </w:t>
      </w:r>
      <w:r w:rsidRPr="00131393">
        <w:t>pozici určeného garanta odboru vykonávajícího samostatnou působnost</w:t>
      </w:r>
      <w:r w:rsidR="008E51EA" w:rsidRPr="00131393">
        <w:t>.</w:t>
      </w:r>
    </w:p>
    <w:p w:rsidR="008E51EA" w:rsidRPr="00131393" w:rsidRDefault="008E51EA" w:rsidP="003334A1">
      <w:pPr>
        <w:pStyle w:val="Bezmezer"/>
        <w:numPr>
          <w:ilvl w:val="0"/>
          <w:numId w:val="14"/>
        </w:numPr>
      </w:pPr>
      <w:r w:rsidRPr="00131393">
        <w:t>Zastupováním v</w:t>
      </w:r>
      <w:r w:rsidR="0006367A" w:rsidRPr="00131393">
        <w:t> </w:t>
      </w:r>
      <w:r w:rsidRPr="00131393">
        <w:t>době své nepřítomnosti může písemně pověřit:</w:t>
      </w:r>
    </w:p>
    <w:p w:rsidR="00FF269D" w:rsidRPr="00131393" w:rsidRDefault="008E51EA" w:rsidP="003334A1">
      <w:pPr>
        <w:pStyle w:val="Bezmezer"/>
        <w:numPr>
          <w:ilvl w:val="0"/>
          <w:numId w:val="15"/>
        </w:numPr>
      </w:pPr>
      <w:r w:rsidRPr="00131393">
        <w:t>tajemník určeného pracovníka magistrátu,</w:t>
      </w:r>
      <w:r w:rsidR="00FF269D" w:rsidRPr="00131393">
        <w:t xml:space="preserve"> zpravidla vedoucího úředníka, </w:t>
      </w:r>
    </w:p>
    <w:p w:rsidR="00FF269D" w:rsidRPr="00131393" w:rsidRDefault="008E51EA" w:rsidP="003334A1">
      <w:pPr>
        <w:pStyle w:val="Bezmezer"/>
        <w:numPr>
          <w:ilvl w:val="0"/>
          <w:numId w:val="15"/>
        </w:numPr>
      </w:pPr>
      <w:r w:rsidRPr="00131393">
        <w:t>vedoucí odboru vedoucího oddělení nebo jiného pracovníka MML,</w:t>
      </w:r>
    </w:p>
    <w:p w:rsidR="008E51EA" w:rsidRPr="00131393" w:rsidRDefault="008E51EA" w:rsidP="003334A1">
      <w:pPr>
        <w:pStyle w:val="Bezmezer"/>
        <w:numPr>
          <w:ilvl w:val="0"/>
          <w:numId w:val="15"/>
        </w:numPr>
      </w:pPr>
      <w:r w:rsidRPr="00131393">
        <w:t>vedoucí oddělení po konzultaci s</w:t>
      </w:r>
      <w:r w:rsidR="0006367A" w:rsidRPr="00131393">
        <w:t> </w:t>
      </w:r>
      <w:r w:rsidRPr="00131393">
        <w:t xml:space="preserve">vedoucím odboru jakéhokoliv pracovníka. </w:t>
      </w:r>
    </w:p>
    <w:p w:rsidR="00FF269D" w:rsidRPr="00131393" w:rsidRDefault="008E51EA" w:rsidP="003334A1">
      <w:pPr>
        <w:pStyle w:val="Bezmezer"/>
        <w:numPr>
          <w:ilvl w:val="0"/>
          <w:numId w:val="14"/>
        </w:numPr>
      </w:pPr>
      <w:r w:rsidRPr="00131393">
        <w:t>Zastupující po dobu zastupování plně přebírá všechna práva a povinnosti zastupovaného; zastupovaný může v</w:t>
      </w:r>
      <w:r w:rsidR="0006367A" w:rsidRPr="00131393">
        <w:t> </w:t>
      </w:r>
      <w:r w:rsidRPr="00131393">
        <w:t>písemném pověření r</w:t>
      </w:r>
      <w:r w:rsidR="00FF269D" w:rsidRPr="00131393">
        <w:t>ozsah práv a povinností omezit.</w:t>
      </w:r>
    </w:p>
    <w:p w:rsidR="008E51EA" w:rsidRPr="00131393" w:rsidRDefault="008E51EA" w:rsidP="003334A1">
      <w:pPr>
        <w:pStyle w:val="Bezmezer"/>
        <w:numPr>
          <w:ilvl w:val="0"/>
          <w:numId w:val="14"/>
        </w:numPr>
      </w:pPr>
      <w:r w:rsidRPr="00131393">
        <w:t>Vedoucí odboru nebo vedoucí oddělení mohou pro jednotlivé případy zmocnit svého podřízeného k</w:t>
      </w:r>
      <w:r w:rsidR="0006367A" w:rsidRPr="00131393">
        <w:t> </w:t>
      </w:r>
      <w:r w:rsidRPr="00131393">
        <w:t>jednání jménem odboru nebo oddělení a vymezí mu pro každý případ zvlášť rozsah jeho oprávnění. Tajemník magistrátu může v</w:t>
      </w:r>
      <w:r w:rsidR="001E70AB" w:rsidRPr="00131393">
        <w:t>e zvláštních případech dle čl. 4.1</w:t>
      </w:r>
      <w:r w:rsidRPr="00131393">
        <w:t xml:space="preserve"> generálně pověřit vedoucího oddělení, aby jednal jménem odboru v</w:t>
      </w:r>
      <w:r w:rsidR="0006367A" w:rsidRPr="00131393">
        <w:t> </w:t>
      </w:r>
      <w:r w:rsidRPr="00131393">
        <w:t>rozsahu činností vykonávaných v</w:t>
      </w:r>
      <w:r w:rsidR="0006367A" w:rsidRPr="00131393">
        <w:t> </w:t>
      </w:r>
      <w:r w:rsidRPr="00131393">
        <w:t>působnosti jím řízeného oddělení.</w:t>
      </w:r>
    </w:p>
    <w:p w:rsidR="008E51EA" w:rsidRPr="00131393" w:rsidRDefault="008E51EA" w:rsidP="008E51EA">
      <w:pPr>
        <w:pStyle w:val="Nadpis1"/>
      </w:pPr>
      <w:bookmarkStart w:id="25" w:name="_Toc120533771"/>
      <w:r w:rsidRPr="00131393">
        <w:t>Přenesená působnost</w:t>
      </w:r>
      <w:bookmarkEnd w:id="25"/>
    </w:p>
    <w:p w:rsidR="00FF269D" w:rsidRPr="00131393" w:rsidRDefault="008E51EA" w:rsidP="003334A1">
      <w:pPr>
        <w:pStyle w:val="Bezmezer"/>
        <w:numPr>
          <w:ilvl w:val="0"/>
          <w:numId w:val="16"/>
        </w:numPr>
      </w:pPr>
      <w:r w:rsidRPr="00131393">
        <w:t>Magistrát města Liberec vykonává státní správu v</w:t>
      </w:r>
      <w:r w:rsidR="0006367A" w:rsidRPr="00131393">
        <w:t> </w:t>
      </w:r>
      <w:r w:rsidRPr="00131393">
        <w:t>přenesené působnosti jako obecní úřad, pověřený úřad a obecní úřad obce s</w:t>
      </w:r>
      <w:r w:rsidR="0006367A" w:rsidRPr="00131393">
        <w:t> </w:t>
      </w:r>
      <w:r w:rsidRPr="00131393">
        <w:t xml:space="preserve">rozšířenou působností ve správních obvodech vymezených příslušnou legislativou. </w:t>
      </w:r>
    </w:p>
    <w:p w:rsidR="00FF269D" w:rsidRPr="00131393" w:rsidRDefault="008E51EA" w:rsidP="003334A1">
      <w:pPr>
        <w:pStyle w:val="Bezmezer"/>
        <w:numPr>
          <w:ilvl w:val="0"/>
          <w:numId w:val="16"/>
        </w:numPr>
      </w:pPr>
      <w:r w:rsidRPr="00131393">
        <w:t xml:space="preserve">Každý vedoucí odboru je povinen sledovat vymezení správního obvodu pro výkon konkrétních správních činností. </w:t>
      </w:r>
    </w:p>
    <w:p w:rsidR="008E51EA" w:rsidRPr="00131393" w:rsidRDefault="008E51EA" w:rsidP="003334A1">
      <w:pPr>
        <w:pStyle w:val="Bezmezer"/>
        <w:numPr>
          <w:ilvl w:val="0"/>
          <w:numId w:val="16"/>
        </w:numPr>
      </w:pPr>
      <w:r w:rsidRPr="00131393">
        <w:t>Ve věcech výkonu přenesené působnosti na svěřeném úseku je za rozhodování odpovědný vedoucí příslušného odboru, který také podepisuje rozhodnutí a jiná opatření; v</w:t>
      </w:r>
      <w:r w:rsidR="0006367A" w:rsidRPr="00131393">
        <w:t> </w:t>
      </w:r>
      <w:r w:rsidRPr="00131393">
        <w:t>době jeho nepřítomnosti určený zástupce, v</w:t>
      </w:r>
      <w:r w:rsidR="0006367A" w:rsidRPr="00131393">
        <w:t> </w:t>
      </w:r>
      <w:r w:rsidRPr="00131393">
        <w:t>případě podjatosti tajemník magistrátu. U některých úkonů může podpisový řád určit, kdy dokumenty podepisují vedoucí oddělení či další pracovníci</w:t>
      </w:r>
      <w:r w:rsidR="00FF269D" w:rsidRPr="00131393">
        <w:t>.</w:t>
      </w:r>
    </w:p>
    <w:p w:rsidR="008E51EA" w:rsidRPr="00131393" w:rsidRDefault="008E51EA" w:rsidP="008E51EA">
      <w:pPr>
        <w:pStyle w:val="Nadpis1"/>
      </w:pPr>
      <w:bookmarkStart w:id="26" w:name="_Toc120533772"/>
      <w:r w:rsidRPr="00131393">
        <w:t>Hospodaření, veřejné zakázky a odpovědnost</w:t>
      </w:r>
      <w:bookmarkEnd w:id="26"/>
    </w:p>
    <w:p w:rsidR="00FF269D" w:rsidRPr="00131393" w:rsidRDefault="008E51EA" w:rsidP="003334A1">
      <w:pPr>
        <w:pStyle w:val="Bezmezer"/>
        <w:numPr>
          <w:ilvl w:val="0"/>
          <w:numId w:val="17"/>
        </w:numPr>
      </w:pPr>
      <w:r w:rsidRPr="00131393">
        <w:t>Každému odboru, případně oddělení či úseku činností, kde je hospodařeno s</w:t>
      </w:r>
      <w:r w:rsidR="0006367A" w:rsidRPr="00131393">
        <w:t> </w:t>
      </w:r>
      <w:r w:rsidRPr="00131393">
        <w:t>prostředky města, je na magistrátu vyčleněna část rozpočtu města, kterou spravuje v</w:t>
      </w:r>
      <w:r w:rsidR="0006367A" w:rsidRPr="00131393">
        <w:t> </w:t>
      </w:r>
      <w:r w:rsidRPr="00131393">
        <w:t>rozsahu schváleném zastupitelstvem města a v</w:t>
      </w:r>
      <w:r w:rsidR="0006367A" w:rsidRPr="00131393">
        <w:t> </w:t>
      </w:r>
      <w:r w:rsidRPr="00131393">
        <w:t>souladu s</w:t>
      </w:r>
      <w:r w:rsidR="0006367A" w:rsidRPr="00131393">
        <w:t> </w:t>
      </w:r>
      <w:r w:rsidRPr="00131393">
        <w:t xml:space="preserve">rozhodnutími rady města. Garantem </w:t>
      </w:r>
      <w:r w:rsidRPr="00131393">
        <w:lastRenderedPageBreak/>
        <w:t xml:space="preserve">čerpání rozpočtu, ale i zajišťování schválených příjmů, je organizačním řádem ustanovený garant činnosti odboru, který část rozpočtu spravuje. </w:t>
      </w:r>
    </w:p>
    <w:p w:rsidR="00FF269D" w:rsidRPr="00131393" w:rsidRDefault="008E51EA" w:rsidP="003334A1">
      <w:pPr>
        <w:pStyle w:val="Bezmezer"/>
        <w:numPr>
          <w:ilvl w:val="0"/>
          <w:numId w:val="17"/>
        </w:numPr>
      </w:pPr>
      <w:r w:rsidRPr="00131393">
        <w:t>Schvalovat hospodářské (finanční) operace jsou oprávněni dle příslušných částí rozpočtu pouze jednotliví vedoucí odborů. Zastupování jiným pracovníkem odboru může být vedoucím odboru stanoveno písemně s</w:t>
      </w:r>
      <w:r w:rsidR="0006367A" w:rsidRPr="00131393">
        <w:t> </w:t>
      </w:r>
      <w:r w:rsidRPr="00131393">
        <w:t>vymezením rozsahu. Ve styku s</w:t>
      </w:r>
      <w:r w:rsidR="0006367A" w:rsidRPr="00131393">
        <w:t> </w:t>
      </w:r>
      <w:r w:rsidRPr="00131393">
        <w:t>peněžními ústavy podepisuje příkazy k</w:t>
      </w:r>
      <w:r w:rsidR="0006367A" w:rsidRPr="00131393">
        <w:t> </w:t>
      </w:r>
      <w:r w:rsidRPr="00131393">
        <w:t>úhradě vedoucí odboru ekonomiky a jeho zástupce a další pracovníci dle podpisových vzorů. Písemnosti zásadního charakteru ve styku s</w:t>
      </w:r>
      <w:r w:rsidR="0006367A" w:rsidRPr="00131393">
        <w:t> </w:t>
      </w:r>
      <w:r w:rsidRPr="00131393">
        <w:t>peněžními ústavy (např. úvěrové smlouvy, smlouvy o sdružení prostředků) podepisuje primátor města nebo jeho určený náměstek.</w:t>
      </w:r>
    </w:p>
    <w:p w:rsidR="009677F6" w:rsidRPr="00131393" w:rsidRDefault="009677F6" w:rsidP="009677F6">
      <w:pPr>
        <w:pStyle w:val="Bezmezer"/>
        <w:numPr>
          <w:ilvl w:val="0"/>
          <w:numId w:val="17"/>
        </w:numPr>
      </w:pPr>
      <w:r w:rsidRPr="00131393">
        <w:t xml:space="preserve">Odbory magistrátu příslušné podle přílohy č. </w:t>
      </w:r>
      <w:r w:rsidR="00DF540A">
        <w:t>3</w:t>
      </w:r>
      <w:r w:rsidR="00280865" w:rsidRPr="00131393">
        <w:t xml:space="preserve"> </w:t>
      </w:r>
      <w:proofErr w:type="gramStart"/>
      <w:r w:rsidRPr="00131393">
        <w:t>této</w:t>
      </w:r>
      <w:proofErr w:type="gramEnd"/>
      <w:r w:rsidRPr="00131393">
        <w:t xml:space="preserve"> směrnice zajišťují administrativní agendu ve vztahu k</w:t>
      </w:r>
      <w:r w:rsidR="0006367A" w:rsidRPr="00131393">
        <w:t> </w:t>
      </w:r>
      <w:r w:rsidRPr="00131393">
        <w:t xml:space="preserve">orgánům města ohledně </w:t>
      </w:r>
      <w:r w:rsidR="00922C02" w:rsidRPr="00131393">
        <w:t xml:space="preserve">peněžních fondů města, </w:t>
      </w:r>
      <w:r w:rsidRPr="00131393">
        <w:t xml:space="preserve">obecně prospěšných společností, příspěvkových organizací nebo jiných společností, popřípadě obchodních společností, ve kterých má statutární město majetkovou účast. </w:t>
      </w:r>
    </w:p>
    <w:p w:rsidR="004216C1" w:rsidRPr="00131393" w:rsidRDefault="004216C1" w:rsidP="009677F6">
      <w:pPr>
        <w:pStyle w:val="Bezmezer"/>
        <w:numPr>
          <w:ilvl w:val="0"/>
          <w:numId w:val="17"/>
        </w:numPr>
      </w:pPr>
      <w:r w:rsidRPr="00131393">
        <w:t>Jednotlivé odbory magistrátu v</w:t>
      </w:r>
      <w:r w:rsidR="0006367A" w:rsidRPr="00131393">
        <w:t> </w:t>
      </w:r>
      <w:r w:rsidRPr="00131393">
        <w:t xml:space="preserve">rámci svěřené působnosti </w:t>
      </w:r>
      <w:r w:rsidR="00C74D37" w:rsidRPr="00131393">
        <w:t xml:space="preserve">čerpají </w:t>
      </w:r>
      <w:r w:rsidRPr="00131393">
        <w:t>finanční prostředky z</w:t>
      </w:r>
      <w:r w:rsidR="0006367A" w:rsidRPr="00131393">
        <w:t> </w:t>
      </w:r>
      <w:r w:rsidRPr="00131393">
        <w:t xml:space="preserve">dílčích fondů Fondu rozvoje ve výši, která jim byla přidělena rozhodnutím orgánů města. Způsob čerpání se řídí </w:t>
      </w:r>
      <w:r w:rsidR="000B5609" w:rsidRPr="00131393">
        <w:t xml:space="preserve">pravidly nastavenými ve Statutu Fondu rozvoje.   </w:t>
      </w:r>
    </w:p>
    <w:p w:rsidR="00E12321" w:rsidRPr="00131393" w:rsidRDefault="008E51EA" w:rsidP="002B7BD4">
      <w:pPr>
        <w:pStyle w:val="Bezmezer"/>
        <w:numPr>
          <w:ilvl w:val="0"/>
          <w:numId w:val="17"/>
        </w:numPr>
      </w:pPr>
      <w:r w:rsidRPr="00131393">
        <w:t>Na plnění hrazená z</w:t>
      </w:r>
      <w:r w:rsidR="0006367A" w:rsidRPr="00131393">
        <w:t> </w:t>
      </w:r>
      <w:r w:rsidRPr="00131393">
        <w:t>části rozpočtu města, která je jim svěřena, uzavírají vedoucí odboru v</w:t>
      </w:r>
      <w:r w:rsidR="0006367A" w:rsidRPr="00131393">
        <w:t> </w:t>
      </w:r>
      <w:r w:rsidRPr="00131393">
        <w:t>souladu s</w:t>
      </w:r>
      <w:r w:rsidR="0006367A" w:rsidRPr="00131393">
        <w:t> </w:t>
      </w:r>
      <w:r w:rsidRPr="00131393">
        <w:t>dalšími vnitřními předpisy smlouvy, objednávky a zadání veřejných zakázek malého rozsahu</w:t>
      </w:r>
      <w:r w:rsidR="00566DFB" w:rsidRPr="00131393">
        <w:t xml:space="preserve"> v souladu s vnitřním</w:t>
      </w:r>
      <w:r w:rsidR="00360423" w:rsidRPr="00131393">
        <w:t>i</w:t>
      </w:r>
      <w:r w:rsidR="00566DFB" w:rsidRPr="00131393">
        <w:t xml:space="preserve"> právním</w:t>
      </w:r>
      <w:r w:rsidR="00360423" w:rsidRPr="00131393">
        <w:t>i</w:t>
      </w:r>
      <w:r w:rsidR="00566DFB" w:rsidRPr="00131393">
        <w:t xml:space="preserve"> předpis</w:t>
      </w:r>
      <w:r w:rsidR="00360423" w:rsidRPr="00131393">
        <w:t>y</w:t>
      </w:r>
      <w:r w:rsidR="00566DFB" w:rsidRPr="00131393">
        <w:t xml:space="preserve">. </w:t>
      </w:r>
    </w:p>
    <w:p w:rsidR="008E51EA" w:rsidRPr="00131393" w:rsidRDefault="008E51EA" w:rsidP="002B7BD4">
      <w:pPr>
        <w:pStyle w:val="Bezmezer"/>
        <w:numPr>
          <w:ilvl w:val="0"/>
          <w:numId w:val="17"/>
        </w:numPr>
      </w:pPr>
      <w:r w:rsidRPr="00131393">
        <w:t>Jednotlivé odbory pro potřebu svých činností spravují nemovitý i movitý majetek města, který nemá charakter spotřební. Tento majetek spravují a činnost třetích subjektů, které jej mají oprávnění užívat, řídí co nejhospodárněji a nejefektivněji. Majetek, který odbory spravují, je na magistrátu centrálně evidován; každý odbor je oprávněn vynakládat rozpočtové prostředky města na údržbu, opravy či rozvojové a investiční akce vztahující se pouze k</w:t>
      </w:r>
      <w:r w:rsidR="0006367A" w:rsidRPr="00131393">
        <w:t> </w:t>
      </w:r>
      <w:r w:rsidRPr="00131393">
        <w:t>majetku v</w:t>
      </w:r>
      <w:r w:rsidR="0006367A" w:rsidRPr="00131393">
        <w:t> </w:t>
      </w:r>
      <w:r w:rsidRPr="00131393">
        <w:t>jeho správě</w:t>
      </w:r>
      <w:r w:rsidR="00FF269D" w:rsidRPr="00131393">
        <w:t>.</w:t>
      </w:r>
    </w:p>
    <w:p w:rsidR="008E51EA" w:rsidRPr="00131393" w:rsidRDefault="008E51EA" w:rsidP="008E51EA">
      <w:pPr>
        <w:pStyle w:val="Nadpis1"/>
      </w:pPr>
      <w:bookmarkStart w:id="27" w:name="_Toc120533773"/>
      <w:r w:rsidRPr="00131393">
        <w:t>Podepisování</w:t>
      </w:r>
      <w:bookmarkEnd w:id="27"/>
    </w:p>
    <w:p w:rsidR="008E51EA" w:rsidRPr="00131393" w:rsidRDefault="008E51EA" w:rsidP="005576A4">
      <w:pPr>
        <w:pStyle w:val="Bezmezer"/>
        <w:ind w:firstLine="360"/>
      </w:pPr>
      <w:r w:rsidRPr="00131393">
        <w:t>Podepisování v</w:t>
      </w:r>
      <w:r w:rsidR="0006367A" w:rsidRPr="00131393">
        <w:t> </w:t>
      </w:r>
      <w:r w:rsidRPr="00131393">
        <w:t xml:space="preserve">rámci vystupování za město, případně za magistrát jako úřad, se řídí zvlášť schvalovanou vnitřní směrnicí </w:t>
      </w:r>
      <w:r w:rsidR="0006367A" w:rsidRPr="00131393">
        <w:t>–</w:t>
      </w:r>
      <w:r w:rsidRPr="00131393">
        <w:t xml:space="preserve"> Podpisovým řádem.</w:t>
      </w:r>
    </w:p>
    <w:p w:rsidR="008E51EA" w:rsidRPr="00131393" w:rsidRDefault="008E51EA" w:rsidP="008E51EA">
      <w:pPr>
        <w:pStyle w:val="Nadpis1"/>
      </w:pPr>
      <w:bookmarkStart w:id="28" w:name="_Toc120533774"/>
      <w:r w:rsidRPr="00131393">
        <w:t>Vztah k</w:t>
      </w:r>
      <w:r w:rsidR="0006367A" w:rsidRPr="00131393">
        <w:t> </w:t>
      </w:r>
      <w:r w:rsidRPr="00131393">
        <w:t>městskému obvodu</w:t>
      </w:r>
      <w:bookmarkEnd w:id="28"/>
    </w:p>
    <w:p w:rsidR="00FF269D" w:rsidRPr="00131393" w:rsidRDefault="008E51EA" w:rsidP="003334A1">
      <w:pPr>
        <w:pStyle w:val="Bezmezer"/>
        <w:numPr>
          <w:ilvl w:val="0"/>
          <w:numId w:val="18"/>
        </w:numPr>
      </w:pPr>
      <w:r w:rsidRPr="00131393">
        <w:t>Vztah magistrátu a dalších orgánů města k</w:t>
      </w:r>
      <w:r w:rsidR="0006367A" w:rsidRPr="00131393">
        <w:t> </w:t>
      </w:r>
      <w:r w:rsidRPr="00131393">
        <w:t>orgánům Městského obvodu Liberec – Vratislavice nad Nisou (dále také „městskému obvodu“) je stanoven zákonem a Statutem města Liberec (dále také jen statut), případně usnesením volených orgánů města.</w:t>
      </w:r>
    </w:p>
    <w:p w:rsidR="00FF269D" w:rsidRPr="00131393" w:rsidRDefault="008E51EA" w:rsidP="003334A1">
      <w:pPr>
        <w:pStyle w:val="Bezmezer"/>
        <w:numPr>
          <w:ilvl w:val="0"/>
          <w:numId w:val="18"/>
        </w:numPr>
      </w:pPr>
      <w:r w:rsidRPr="00131393">
        <w:t>Jednotlivé odbory a oddělení magistrátu poskytují úřadu městského obvodu metodickou pomoc na svěřeném úseku, vymezenou statutem. Vedoucí odborů a vedoucí oddělení si vždy vyžádají stanovisko úřadu městského obvodu před rozhodnutím ve věci týkající se městského obvodu.</w:t>
      </w:r>
    </w:p>
    <w:p w:rsidR="008E51EA" w:rsidRPr="00131393" w:rsidRDefault="001E70AB" w:rsidP="003334A1">
      <w:pPr>
        <w:pStyle w:val="Bezmezer"/>
        <w:numPr>
          <w:ilvl w:val="0"/>
          <w:numId w:val="18"/>
        </w:numPr>
      </w:pPr>
      <w:r w:rsidRPr="00131393">
        <w:t>V</w:t>
      </w:r>
      <w:r w:rsidR="0006367A" w:rsidRPr="00131393">
        <w:t> </w:t>
      </w:r>
      <w:r w:rsidRPr="00131393">
        <w:t>rámci jim svěřeného výkonu přenesené působnosti jsou příslušné odbory magistrátu v</w:t>
      </w:r>
      <w:r w:rsidR="0006367A" w:rsidRPr="00131393">
        <w:t> </w:t>
      </w:r>
      <w:r w:rsidRPr="00131393">
        <w:t>postavení nadřízeného správního orgánu všude tam, kde odbory městského obvodu vydávají správní rozhodnutí nebo jiné správní akty v</w:t>
      </w:r>
      <w:r w:rsidR="0006367A" w:rsidRPr="00131393">
        <w:t> </w:t>
      </w:r>
      <w:r w:rsidRPr="00131393">
        <w:t>přenesené působnosti, a to v</w:t>
      </w:r>
      <w:r w:rsidR="0006367A" w:rsidRPr="00131393">
        <w:t> </w:t>
      </w:r>
      <w:r w:rsidRPr="00131393">
        <w:t>rozsahu svěřeném zákonem o obcích orgánům obcí nebo statutem, v</w:t>
      </w:r>
      <w:r w:rsidR="0006367A" w:rsidRPr="00131393">
        <w:t> </w:t>
      </w:r>
      <w:r w:rsidRPr="00131393">
        <w:t>rozsahu svěřeném pověřeným obecním úřadům</w:t>
      </w:r>
      <w:r w:rsidR="008E51EA" w:rsidRPr="00131393">
        <w:t>.</w:t>
      </w:r>
    </w:p>
    <w:p w:rsidR="008E51EA" w:rsidRPr="00131393" w:rsidRDefault="008E51EA" w:rsidP="008E51EA">
      <w:pPr>
        <w:pStyle w:val="Nadpis1"/>
      </w:pPr>
      <w:bookmarkStart w:id="29" w:name="_Toc120533775"/>
      <w:r w:rsidRPr="00131393">
        <w:t>Vztah magistrátu k</w:t>
      </w:r>
      <w:r w:rsidR="0006367A" w:rsidRPr="00131393">
        <w:t> </w:t>
      </w:r>
      <w:r w:rsidRPr="00131393">
        <w:t>ostatním orgánům města</w:t>
      </w:r>
      <w:bookmarkEnd w:id="29"/>
    </w:p>
    <w:p w:rsidR="00FF269D" w:rsidRPr="00131393" w:rsidRDefault="008E51EA" w:rsidP="003334A1">
      <w:pPr>
        <w:pStyle w:val="Bezmezer"/>
        <w:numPr>
          <w:ilvl w:val="0"/>
          <w:numId w:val="19"/>
        </w:numPr>
      </w:pPr>
      <w:r w:rsidRPr="00131393">
        <w:t>Magistrát zajišťuje organizační a obsahovou přípravu jednání volených orgánů města a zabezpečuje rea</w:t>
      </w:r>
      <w:r w:rsidR="00FF269D" w:rsidRPr="00131393">
        <w:t>lizaci jimi přijatých usnesení.</w:t>
      </w:r>
    </w:p>
    <w:p w:rsidR="00FF269D" w:rsidRPr="00131393" w:rsidRDefault="008E51EA" w:rsidP="003334A1">
      <w:pPr>
        <w:pStyle w:val="Bezmezer"/>
        <w:numPr>
          <w:ilvl w:val="0"/>
          <w:numId w:val="19"/>
        </w:numPr>
      </w:pPr>
      <w:r w:rsidRPr="00131393">
        <w:lastRenderedPageBreak/>
        <w:t>Magistrát zajišťuje technickou a organizační přípravu jednání komisí rady města a odborných pracovních skupin a jednání výborů zastupitelstva prostřednictvím tajemníků komisí a odborných pracovních skupin rady a tajemníků výborů zastupitelstva.</w:t>
      </w:r>
    </w:p>
    <w:p w:rsidR="00FF269D" w:rsidRPr="00131393" w:rsidRDefault="008E51EA" w:rsidP="003334A1">
      <w:pPr>
        <w:pStyle w:val="Bezmezer"/>
        <w:numPr>
          <w:ilvl w:val="0"/>
          <w:numId w:val="19"/>
        </w:numPr>
      </w:pPr>
      <w:r w:rsidRPr="00131393">
        <w:t>Volené orgány města mohou úkoly ukládat odborům magistrátu v</w:t>
      </w:r>
      <w:r w:rsidR="0006367A" w:rsidRPr="00131393">
        <w:t> </w:t>
      </w:r>
      <w:r w:rsidRPr="00131393">
        <w:t>rámci kompetencí daných jim zákonem o obcích pouze prostřednictvím uložení úkolu uvolněnému členu zastupitelstva, který je, dle schválené organizační struktury, garantem činnosti příslušného odboru v</w:t>
      </w:r>
      <w:r w:rsidR="0006367A" w:rsidRPr="00131393">
        <w:t> </w:t>
      </w:r>
      <w:r w:rsidRPr="00131393">
        <w:t>samostatné působnosti. Tajemníkovi magistrátu ukládají volené orgány města úkoly přímo; v</w:t>
      </w:r>
      <w:r w:rsidR="0006367A" w:rsidRPr="00131393">
        <w:t> </w:t>
      </w:r>
      <w:r w:rsidRPr="00131393">
        <w:t>rámci přenesené působnosti tak však může činit pouze primátor a to pouze na úseku administrativně-technického zabezpečení agend.</w:t>
      </w:r>
    </w:p>
    <w:p w:rsidR="008E51EA" w:rsidRPr="00131393" w:rsidRDefault="008E51EA" w:rsidP="003334A1">
      <w:pPr>
        <w:pStyle w:val="Bezmezer"/>
        <w:numPr>
          <w:ilvl w:val="0"/>
          <w:numId w:val="19"/>
        </w:numPr>
      </w:pPr>
      <w:r w:rsidRPr="00131393">
        <w:t>Magistrát při výkonu činností ve své působnosti všestranně spolupracuje s</w:t>
      </w:r>
      <w:r w:rsidR="0006367A" w:rsidRPr="00131393">
        <w:t> </w:t>
      </w:r>
      <w:r w:rsidRPr="00131393">
        <w:t>Městskou policií Liberec, v</w:t>
      </w:r>
      <w:r w:rsidR="0006367A" w:rsidRPr="00131393">
        <w:t> </w:t>
      </w:r>
      <w:r w:rsidRPr="00131393">
        <w:t>případě potřeby jí poskytuje administrativní, právní, personalistickou a technickou podporu.</w:t>
      </w:r>
    </w:p>
    <w:p w:rsidR="008E51EA" w:rsidRPr="00131393" w:rsidRDefault="008E51EA" w:rsidP="008E51EA">
      <w:pPr>
        <w:pStyle w:val="Nadpis1"/>
      </w:pPr>
      <w:bookmarkStart w:id="30" w:name="_Toc120533776"/>
      <w:r w:rsidRPr="00131393">
        <w:t>Vnitřní chod magistrátu</w:t>
      </w:r>
      <w:bookmarkEnd w:id="30"/>
    </w:p>
    <w:p w:rsidR="00FF269D" w:rsidRPr="00131393" w:rsidRDefault="008E51EA" w:rsidP="003334A1">
      <w:pPr>
        <w:pStyle w:val="Bezmezer"/>
        <w:numPr>
          <w:ilvl w:val="0"/>
          <w:numId w:val="20"/>
        </w:numPr>
      </w:pPr>
      <w:r w:rsidRPr="00131393">
        <w:t>Jednotlivé odbory a oddělení magistrátu a zvláštní o</w:t>
      </w:r>
      <w:r w:rsidR="00FF269D" w:rsidRPr="00131393">
        <w:t xml:space="preserve">rgány při své činnosti vzájemně </w:t>
      </w:r>
      <w:r w:rsidRPr="00131393">
        <w:t>spolupracují a informují se zejména o projednávaných agendách v</w:t>
      </w:r>
      <w:r w:rsidR="0006367A" w:rsidRPr="00131393">
        <w:t> </w:t>
      </w:r>
      <w:r w:rsidRPr="00131393">
        <w:t>návaznosti na vlastní pravomoc.</w:t>
      </w:r>
    </w:p>
    <w:p w:rsidR="00FF269D" w:rsidRDefault="008E51EA" w:rsidP="003334A1">
      <w:pPr>
        <w:pStyle w:val="Bezmezer"/>
        <w:numPr>
          <w:ilvl w:val="0"/>
          <w:numId w:val="20"/>
        </w:numPr>
      </w:pPr>
      <w:r w:rsidRPr="00131393">
        <w:t>Každý odbor magistrátu vykonává činnosti v</w:t>
      </w:r>
      <w:r w:rsidR="0006367A" w:rsidRPr="00131393">
        <w:t> </w:t>
      </w:r>
      <w:r w:rsidRPr="00131393">
        <w:t>rámci schválené funkční náplně a působnosti; v</w:t>
      </w:r>
      <w:r w:rsidR="0006367A" w:rsidRPr="00131393">
        <w:t> </w:t>
      </w:r>
      <w:r w:rsidRPr="00131393">
        <w:t xml:space="preserve">případě nutné koordinace činnosti nebo stanovisek jednotlivých odborů a oddělení stanoví koordinátora tajemník magistrátu. </w:t>
      </w:r>
    </w:p>
    <w:p w:rsidR="00624877" w:rsidRPr="00131393" w:rsidRDefault="00624877" w:rsidP="003334A1">
      <w:pPr>
        <w:pStyle w:val="Bezmezer"/>
        <w:numPr>
          <w:ilvl w:val="0"/>
          <w:numId w:val="20"/>
        </w:numPr>
      </w:pPr>
      <w:r>
        <w:t>Všechny odbory magistrátu se podílejí n</w:t>
      </w:r>
      <w:r w:rsidR="00294DD4">
        <w:t>a</w:t>
      </w:r>
      <w:r>
        <w:t xml:space="preserve"> </w:t>
      </w:r>
      <w:r w:rsidR="00294DD4">
        <w:t xml:space="preserve">organizaci a </w:t>
      </w:r>
      <w:r>
        <w:t xml:space="preserve">zajištění </w:t>
      </w:r>
      <w:r w:rsidR="00294DD4">
        <w:t>voleb, referend</w:t>
      </w:r>
      <w:r w:rsidR="000E09AD">
        <w:t xml:space="preserve"> </w:t>
      </w:r>
      <w:r w:rsidR="00CB29D0">
        <w:t>a statistických sčítání.</w:t>
      </w:r>
      <w:r>
        <w:t xml:space="preserve"> </w:t>
      </w:r>
    </w:p>
    <w:p w:rsidR="00FF269D" w:rsidRPr="00131393" w:rsidRDefault="00FF269D" w:rsidP="003334A1">
      <w:pPr>
        <w:pStyle w:val="Bezmezer"/>
        <w:numPr>
          <w:ilvl w:val="0"/>
          <w:numId w:val="20"/>
        </w:numPr>
      </w:pPr>
      <w:r w:rsidRPr="00131393">
        <w:rPr>
          <w:rFonts w:cs="Times New Roman"/>
          <w:szCs w:val="24"/>
        </w:rPr>
        <w:t>Pro potřeby koordinace činností a operativní zajištění organizace chodu magistrátu jsou vydávány vnitřní předpisy, s</w:t>
      </w:r>
      <w:r w:rsidR="0006367A" w:rsidRPr="00131393">
        <w:rPr>
          <w:rFonts w:cs="Times New Roman"/>
          <w:szCs w:val="24"/>
        </w:rPr>
        <w:t> </w:t>
      </w:r>
      <w:r w:rsidRPr="00131393">
        <w:rPr>
          <w:rFonts w:cs="Times New Roman"/>
          <w:szCs w:val="24"/>
        </w:rPr>
        <w:t>rozlišením podle toho, kdo je oprávněn je schvalovat.</w:t>
      </w:r>
    </w:p>
    <w:p w:rsidR="00FF269D" w:rsidRPr="00131393" w:rsidRDefault="00FF269D" w:rsidP="003334A1">
      <w:pPr>
        <w:pStyle w:val="Odstavecseseznamem"/>
        <w:numPr>
          <w:ilvl w:val="0"/>
          <w:numId w:val="21"/>
        </w:numPr>
        <w:spacing w:after="200"/>
        <w:rPr>
          <w:szCs w:val="24"/>
        </w:rPr>
      </w:pPr>
      <w:r w:rsidRPr="00131393">
        <w:rPr>
          <w:b/>
          <w:szCs w:val="24"/>
        </w:rPr>
        <w:t>Směrnice tajemníka MML</w:t>
      </w:r>
      <w:r w:rsidRPr="00131393">
        <w:rPr>
          <w:szCs w:val="24"/>
        </w:rPr>
        <w:t xml:space="preserve"> – stanovují jednotný postup při organizačních opatřeních, zpravidla se týkají vnitřního chodu MML a pracovně organizačních či technických otázek, jsou čistě interními předpisy.</w:t>
      </w:r>
    </w:p>
    <w:p w:rsidR="00FF269D" w:rsidRPr="00131393" w:rsidRDefault="00FF269D" w:rsidP="003334A1">
      <w:pPr>
        <w:pStyle w:val="Odstavecseseznamem"/>
        <w:numPr>
          <w:ilvl w:val="0"/>
          <w:numId w:val="21"/>
        </w:numPr>
        <w:rPr>
          <w:szCs w:val="24"/>
        </w:rPr>
      </w:pPr>
      <w:r w:rsidRPr="00131393">
        <w:rPr>
          <w:b/>
          <w:szCs w:val="24"/>
        </w:rPr>
        <w:t>Směrnice RM a směrnice ZM</w:t>
      </w:r>
      <w:r w:rsidRPr="00131393">
        <w:rPr>
          <w:szCs w:val="24"/>
        </w:rPr>
        <w:t xml:space="preserve"> – upravují určité postupy rozhodovacích procesů SML (Podpisový řád, Zásady práce s</w:t>
      </w:r>
      <w:r w:rsidR="0006367A" w:rsidRPr="00131393">
        <w:rPr>
          <w:szCs w:val="24"/>
        </w:rPr>
        <w:t> </w:t>
      </w:r>
      <w:r w:rsidRPr="00131393">
        <w:rPr>
          <w:szCs w:val="24"/>
        </w:rPr>
        <w:t>peticemi a stížnostmi atd.). Ty, které se nepřímo dotýkají veřejnosti, mají navíc veřejný charakter (jsou zveřejňovány).</w:t>
      </w:r>
    </w:p>
    <w:p w:rsidR="00FF269D" w:rsidRPr="00131393" w:rsidRDefault="00FF269D" w:rsidP="003334A1">
      <w:pPr>
        <w:pStyle w:val="Odstavecseseznamem"/>
        <w:numPr>
          <w:ilvl w:val="0"/>
          <w:numId w:val="21"/>
        </w:numPr>
        <w:rPr>
          <w:szCs w:val="24"/>
        </w:rPr>
      </w:pPr>
      <w:r w:rsidRPr="00131393">
        <w:rPr>
          <w:b/>
          <w:szCs w:val="24"/>
        </w:rPr>
        <w:t>Oběžníky tajemníka</w:t>
      </w:r>
      <w:r w:rsidRPr="00131393">
        <w:rPr>
          <w:szCs w:val="24"/>
        </w:rPr>
        <w:t xml:space="preserve"> – informují o nově nastalých změnách, připravovaných akcích, nových organizačních opatřeních a nařízeních apod.</w:t>
      </w:r>
    </w:p>
    <w:p w:rsidR="00FF269D" w:rsidRPr="00131393" w:rsidRDefault="00FF269D" w:rsidP="003334A1">
      <w:pPr>
        <w:pStyle w:val="Odstavecseseznamem"/>
        <w:numPr>
          <w:ilvl w:val="0"/>
          <w:numId w:val="21"/>
        </w:numPr>
        <w:rPr>
          <w:szCs w:val="24"/>
        </w:rPr>
      </w:pPr>
      <w:r w:rsidRPr="00131393">
        <w:rPr>
          <w:b/>
          <w:szCs w:val="24"/>
        </w:rPr>
        <w:t>Příkazy tajemníka</w:t>
      </w:r>
      <w:r w:rsidRPr="00131393">
        <w:rPr>
          <w:szCs w:val="24"/>
        </w:rPr>
        <w:t xml:space="preserve"> – rozhodnutí konkrétně adresovaná, ukládají provedení důležitého jednorázového úkolu, většinou s</w:t>
      </w:r>
      <w:r w:rsidR="0006367A" w:rsidRPr="00131393">
        <w:rPr>
          <w:szCs w:val="24"/>
        </w:rPr>
        <w:t> </w:t>
      </w:r>
      <w:r w:rsidRPr="00131393">
        <w:rPr>
          <w:szCs w:val="24"/>
        </w:rPr>
        <w:t>určením termínu.</w:t>
      </w:r>
    </w:p>
    <w:p w:rsidR="00FF269D" w:rsidRPr="00131393" w:rsidRDefault="00FF269D" w:rsidP="00354FD9">
      <w:pPr>
        <w:pStyle w:val="Odstavecseseznamem"/>
        <w:numPr>
          <w:ilvl w:val="0"/>
          <w:numId w:val="21"/>
        </w:numPr>
        <w:rPr>
          <w:rFonts w:cstheme="minorBidi"/>
          <w:b/>
          <w:szCs w:val="24"/>
        </w:rPr>
      </w:pPr>
      <w:r w:rsidRPr="00131393">
        <w:rPr>
          <w:b/>
          <w:szCs w:val="24"/>
        </w:rPr>
        <w:t>Stanoviska MKPKVS</w:t>
      </w:r>
      <w:r w:rsidRPr="00131393">
        <w:rPr>
          <w:szCs w:val="24"/>
        </w:rPr>
        <w:t xml:space="preserve"> (Magistrátní kolegium pro koordinaci veřejné správy) – obsahují informace o výkladu právních předpisů, organizace, kompetencí atd. a koordinační pravidla pro celý MML či jeho část na věcně vymezených úsecích; stanoviska jsou pro práci odboru doporučující, pokud nejsou včleněna do vnitřních předpisů.</w:t>
      </w:r>
    </w:p>
    <w:p w:rsidR="00FF269D" w:rsidRPr="00131393" w:rsidRDefault="00970670" w:rsidP="003334A1">
      <w:pPr>
        <w:pStyle w:val="Bezmezer"/>
        <w:numPr>
          <w:ilvl w:val="0"/>
          <w:numId w:val="20"/>
        </w:numPr>
        <w:rPr>
          <w:b/>
          <w:szCs w:val="24"/>
        </w:rPr>
      </w:pPr>
      <w:r w:rsidRPr="00131393">
        <w:t>Veškeré směrnice jsou striktně závazné pro všechny zaměstnance SML. Vedoucí odborů mají povinnost prokazatelným způsobem seznamovat své podřízené zaměstnance se všemi vydanými vnitřními předpisy</w:t>
      </w:r>
      <w:r w:rsidR="008E51EA" w:rsidRPr="00131393">
        <w:t>.</w:t>
      </w:r>
    </w:p>
    <w:p w:rsidR="008E51EA" w:rsidRPr="00131393" w:rsidRDefault="008E51EA" w:rsidP="003334A1">
      <w:pPr>
        <w:pStyle w:val="Bezmezer"/>
        <w:numPr>
          <w:ilvl w:val="0"/>
          <w:numId w:val="20"/>
        </w:numPr>
        <w:rPr>
          <w:b/>
          <w:szCs w:val="24"/>
        </w:rPr>
      </w:pPr>
      <w:r w:rsidRPr="00131393">
        <w:t>V</w:t>
      </w:r>
      <w:r w:rsidR="0006367A" w:rsidRPr="00131393">
        <w:t> </w:t>
      </w:r>
      <w:r w:rsidRPr="00131393">
        <w:t>případě sporu o funkční náplň nebo rozsah kompetencí mezi jednotlivými odbory řeší věc tajemník magistrátu, v</w:t>
      </w:r>
      <w:r w:rsidR="0006367A" w:rsidRPr="00131393">
        <w:t> </w:t>
      </w:r>
      <w:r w:rsidRPr="00131393">
        <w:t>případě výkonu samosprávních činností v</w:t>
      </w:r>
      <w:r w:rsidR="0006367A" w:rsidRPr="00131393">
        <w:t> </w:t>
      </w:r>
      <w:r w:rsidRPr="00131393">
        <w:t>součinnosti s</w:t>
      </w:r>
      <w:r w:rsidR="0006367A" w:rsidRPr="00131393">
        <w:t> </w:t>
      </w:r>
      <w:r w:rsidRPr="00131393">
        <w:t>příslušným uvolněným členem zastupitelstva, který je garantem odboru.</w:t>
      </w:r>
    </w:p>
    <w:p w:rsidR="008E51EA" w:rsidRPr="00131393" w:rsidRDefault="008E51EA" w:rsidP="008E51EA">
      <w:pPr>
        <w:pStyle w:val="Nadpis1"/>
      </w:pPr>
      <w:bookmarkStart w:id="31" w:name="_Toc120533777"/>
      <w:r w:rsidRPr="00131393">
        <w:lastRenderedPageBreak/>
        <w:t>Poskytování informací</w:t>
      </w:r>
      <w:bookmarkEnd w:id="31"/>
    </w:p>
    <w:p w:rsidR="00FF269D" w:rsidRPr="00131393" w:rsidRDefault="008E51EA" w:rsidP="003334A1">
      <w:pPr>
        <w:pStyle w:val="Bezmezer"/>
        <w:numPr>
          <w:ilvl w:val="0"/>
          <w:numId w:val="22"/>
        </w:numPr>
      </w:pPr>
      <w:r w:rsidRPr="00131393">
        <w:t>Informace z</w:t>
      </w:r>
      <w:r w:rsidR="0006367A" w:rsidRPr="00131393">
        <w:t> </w:t>
      </w:r>
      <w:r w:rsidRPr="00131393">
        <w:t>činnosti magistrátu pro média mohou poskytovat pouze primátor města, náměstci primátora města, tajemník magistrátu, vedoucí odborů a tiskový mluvčí města.</w:t>
      </w:r>
    </w:p>
    <w:p w:rsidR="00FF269D" w:rsidRPr="00131393" w:rsidRDefault="008E51EA" w:rsidP="003334A1">
      <w:pPr>
        <w:pStyle w:val="Bezmezer"/>
        <w:numPr>
          <w:ilvl w:val="0"/>
          <w:numId w:val="22"/>
        </w:numPr>
      </w:pPr>
      <w:r w:rsidRPr="00131393">
        <w:t>Po dohodě s</w:t>
      </w:r>
      <w:r w:rsidR="0006367A" w:rsidRPr="00131393">
        <w:t> </w:t>
      </w:r>
      <w:r w:rsidRPr="00131393">
        <w:t xml:space="preserve">tiskovým mluvčím může vedoucí odboru pověřit poskytováním informací konkrétního pracovníka. </w:t>
      </w:r>
    </w:p>
    <w:p w:rsidR="00FF269D" w:rsidRPr="00131393" w:rsidRDefault="008E51EA" w:rsidP="003334A1">
      <w:pPr>
        <w:pStyle w:val="Bezmezer"/>
        <w:numPr>
          <w:ilvl w:val="0"/>
          <w:numId w:val="22"/>
        </w:numPr>
      </w:pPr>
      <w:r w:rsidRPr="00131393">
        <w:t>Informace obecnějšího charakteru o správních řízeních vedených na magistrátu může v</w:t>
      </w:r>
      <w:r w:rsidR="0006367A" w:rsidRPr="00131393">
        <w:t> </w:t>
      </w:r>
      <w:r w:rsidRPr="00131393">
        <w:t>rámci zachování neveřejnosti těchto řízení poskytovat pouze tajemník magistrátu či vedoucí odboru, který řízení vede; v</w:t>
      </w:r>
      <w:r w:rsidR="0006367A" w:rsidRPr="00131393">
        <w:t> </w:t>
      </w:r>
      <w:r w:rsidRPr="00131393">
        <w:t>ostatních případech konkrétních informací se postupuje podle příslušných předpisů.</w:t>
      </w:r>
    </w:p>
    <w:p w:rsidR="00FF269D" w:rsidRPr="00131393" w:rsidRDefault="008E51EA" w:rsidP="003334A1">
      <w:pPr>
        <w:pStyle w:val="Bezmezer"/>
        <w:numPr>
          <w:ilvl w:val="0"/>
          <w:numId w:val="22"/>
        </w:numPr>
      </w:pPr>
      <w:r w:rsidRPr="00131393">
        <w:t>Poskytování informací veřejnosti na základě žádostí dle předpisů o svobodném přístupu k</w:t>
      </w:r>
      <w:r w:rsidR="0006367A" w:rsidRPr="00131393">
        <w:t> </w:t>
      </w:r>
      <w:r w:rsidRPr="00131393">
        <w:t>informacím je centralizováno; tajemník magistrátu určuje procesní postup k</w:t>
      </w:r>
      <w:r w:rsidR="0006367A" w:rsidRPr="00131393">
        <w:t> </w:t>
      </w:r>
      <w:r w:rsidRPr="00131393">
        <w:t xml:space="preserve">zajištění zpracování žádosti, včetně způsobu úhrady. </w:t>
      </w:r>
    </w:p>
    <w:p w:rsidR="001A0C49" w:rsidRPr="00131393" w:rsidRDefault="008E51EA" w:rsidP="001A0C49">
      <w:pPr>
        <w:pStyle w:val="Bezmezer"/>
        <w:numPr>
          <w:ilvl w:val="0"/>
          <w:numId w:val="22"/>
        </w:numPr>
      </w:pPr>
      <w:r w:rsidRPr="00131393">
        <w:t>Všichni pracovníci magistrátu jsou povinni zachovávat mlčenlivost o všech skutečnostech z</w:t>
      </w:r>
      <w:r w:rsidR="0006367A" w:rsidRPr="00131393">
        <w:t> </w:t>
      </w:r>
      <w:r w:rsidRPr="00131393">
        <w:t>činnosti na magistrátu, které jsou neveřejné</w:t>
      </w:r>
      <w:r w:rsidR="00FF269D" w:rsidRPr="00131393">
        <w:t>.</w:t>
      </w:r>
    </w:p>
    <w:p w:rsidR="001A0C49" w:rsidRPr="00131393" w:rsidRDefault="001A0C49" w:rsidP="001A0C49">
      <w:pPr>
        <w:pStyle w:val="Bezmezer"/>
        <w:numPr>
          <w:ilvl w:val="0"/>
          <w:numId w:val="22"/>
        </w:numPr>
      </w:pPr>
      <w:r w:rsidRPr="00131393">
        <w:t>V</w:t>
      </w:r>
      <w:r w:rsidR="0006367A" w:rsidRPr="00131393">
        <w:t> </w:t>
      </w:r>
      <w:r w:rsidRPr="00131393">
        <w:t xml:space="preserve">rámci výkonu svěřené působnosti poskytují odbory magistrátu žadatelům informace podle </w:t>
      </w:r>
      <w:r w:rsidR="005576A4" w:rsidRPr="00131393">
        <w:t xml:space="preserve">zákona č. </w:t>
      </w:r>
      <w:r w:rsidRPr="00131393">
        <w:t>106/1999 Sb., o svobodném přístupu k</w:t>
      </w:r>
      <w:r w:rsidR="0006367A" w:rsidRPr="00131393">
        <w:t> </w:t>
      </w:r>
      <w:r w:rsidRPr="00131393">
        <w:t>informacím nebo zákona č. 123/1998 Sb., o právu na informace o životním prostředí nebo podle jiných zvláštních zákonů.</w:t>
      </w:r>
    </w:p>
    <w:p w:rsidR="001A0C49" w:rsidRPr="00131393" w:rsidRDefault="001A0C49" w:rsidP="001A0C49">
      <w:pPr>
        <w:pStyle w:val="Bezmezer"/>
        <w:numPr>
          <w:ilvl w:val="0"/>
          <w:numId w:val="22"/>
        </w:numPr>
      </w:pPr>
      <w:r w:rsidRPr="00131393">
        <w:t>Odbor životního prostředí magistrátu je v</w:t>
      </w:r>
      <w:r w:rsidR="0006367A" w:rsidRPr="00131393">
        <w:t> </w:t>
      </w:r>
      <w:r w:rsidRPr="00131393">
        <w:t>postavení nadřízeného správního orgánu při přezkumu postupů nebo rozhodnutí Městského obvodu Liberec – Vratislavice nad Nisou podle zákona č. 123/1998 Sb., o právu na informace o životním prostředí.</w:t>
      </w:r>
    </w:p>
    <w:p w:rsidR="001A0C49" w:rsidRPr="00131393" w:rsidRDefault="001A0C49" w:rsidP="001A0C49">
      <w:pPr>
        <w:pStyle w:val="Bezmezer"/>
        <w:numPr>
          <w:ilvl w:val="0"/>
          <w:numId w:val="22"/>
        </w:numPr>
      </w:pPr>
      <w:r w:rsidRPr="00131393">
        <w:t xml:space="preserve">Odbor </w:t>
      </w:r>
      <w:r w:rsidR="00871A11">
        <w:t>vnitřních věcí</w:t>
      </w:r>
      <w:r w:rsidRPr="00131393">
        <w:t xml:space="preserve"> magistrátu rozhoduje ve správním řízení o odvolání proti rozhodnutí Městského obvodu Liberec </w:t>
      </w:r>
      <w:r w:rsidR="0006367A" w:rsidRPr="00131393">
        <w:t>–</w:t>
      </w:r>
      <w:r w:rsidRPr="00131393">
        <w:t xml:space="preserve"> Vratislavice nad Nisou o neposkytnutí informací dle zákona č. 106/1999 Sb., jakož i o stížnostech na úseku poskytování informací orgány městského obvodu.</w:t>
      </w:r>
    </w:p>
    <w:p w:rsidR="008E51EA" w:rsidRPr="00131393" w:rsidRDefault="008E51EA" w:rsidP="008E51EA">
      <w:pPr>
        <w:pStyle w:val="Nadpis1"/>
      </w:pPr>
      <w:bookmarkStart w:id="32" w:name="_Toc120533778"/>
      <w:r w:rsidRPr="00131393">
        <w:t>Kontrola</w:t>
      </w:r>
      <w:bookmarkEnd w:id="32"/>
    </w:p>
    <w:p w:rsidR="00FF269D" w:rsidRPr="00131393" w:rsidRDefault="008E51EA" w:rsidP="003334A1">
      <w:pPr>
        <w:pStyle w:val="Bezmezer"/>
        <w:numPr>
          <w:ilvl w:val="0"/>
          <w:numId w:val="23"/>
        </w:numPr>
      </w:pPr>
      <w:r w:rsidRPr="00131393">
        <w:t>Kontrolní a auditní činnost v</w:t>
      </w:r>
      <w:r w:rsidR="0006367A" w:rsidRPr="00131393">
        <w:t> </w:t>
      </w:r>
      <w:r w:rsidRPr="00131393">
        <w:t xml:space="preserve">rámci magistrátu vykonává odbor kontroly a interního auditu, který je vždy přímo podřízen primátorovi města. Jeho kontrolní činnost je vykonávána na základě radou schváleného plánu veřejnosprávních kontrol; interní audit je vykonáván na základě primátorem města schváleného plánu </w:t>
      </w:r>
      <w:r w:rsidR="0056578B">
        <w:t>interních auditů</w:t>
      </w:r>
      <w:r w:rsidRPr="00131393">
        <w:t>. Primátor města je v</w:t>
      </w:r>
      <w:r w:rsidR="0006367A" w:rsidRPr="00131393">
        <w:t> </w:t>
      </w:r>
      <w:r w:rsidRPr="00131393">
        <w:t xml:space="preserve">souladu se zněním ustanovení zákona o finanční kontrole vedoucím orgánu veřejné správy. </w:t>
      </w:r>
    </w:p>
    <w:p w:rsidR="008E51EA" w:rsidRPr="00131393" w:rsidRDefault="008642A0" w:rsidP="003334A1">
      <w:pPr>
        <w:pStyle w:val="Bezmezer"/>
        <w:numPr>
          <w:ilvl w:val="0"/>
          <w:numId w:val="23"/>
        </w:numPr>
      </w:pPr>
      <w:r w:rsidRPr="00131393">
        <w:t>Kontrolní činnost v</w:t>
      </w:r>
      <w:r w:rsidR="0006367A" w:rsidRPr="00131393">
        <w:t> </w:t>
      </w:r>
      <w:r w:rsidRPr="00131393">
        <w:t>oblasti výkonu přenesené působnosti magistrátem provádí nadřízený správní orgán, kterým je Krajský úřad Libereckého kraje. Ověřování kvality práce a nákladů správních činností vykonává tajemník magistrátu nebo jím určený pracovník. Tajemník magistrátu vykonává kontrolní činnost i v</w:t>
      </w:r>
      <w:r w:rsidR="0006367A" w:rsidRPr="00131393">
        <w:t> </w:t>
      </w:r>
      <w:r w:rsidRPr="00131393">
        <w:t>rámci šetření stížností a správních stížností dle příslušného vnitřního předpisu</w:t>
      </w:r>
      <w:r w:rsidR="00FF269D" w:rsidRPr="00131393">
        <w:t>.</w:t>
      </w:r>
      <w:r w:rsidR="009E39DA" w:rsidRPr="00131393">
        <w:t xml:space="preserve"> </w:t>
      </w:r>
    </w:p>
    <w:p w:rsidR="00BA6975" w:rsidRPr="00131393" w:rsidRDefault="00BA6975" w:rsidP="00BA6975">
      <w:pPr>
        <w:pStyle w:val="Nadpis1"/>
      </w:pPr>
      <w:bookmarkStart w:id="33" w:name="_Toc120533779"/>
      <w:r w:rsidRPr="00131393">
        <w:t>Dozor</w:t>
      </w:r>
      <w:bookmarkEnd w:id="33"/>
    </w:p>
    <w:p w:rsidR="005B2145" w:rsidRDefault="007E59C3" w:rsidP="007E59C3">
      <w:pPr>
        <w:pStyle w:val="Bezmezer"/>
      </w:pPr>
      <w:r w:rsidRPr="00131393">
        <w:t xml:space="preserve">       Magistrát vykonává </w:t>
      </w:r>
      <w:r w:rsidR="005B2145" w:rsidRPr="00131393">
        <w:t xml:space="preserve">dozor nad vydáváním a obsahem usnesení, rozhodnutí a jiných opatření orgánů </w:t>
      </w:r>
      <w:r w:rsidRPr="00131393">
        <w:t>M</w:t>
      </w:r>
      <w:r w:rsidR="005B2145" w:rsidRPr="00131393">
        <w:t xml:space="preserve">ěstského obvodu </w:t>
      </w:r>
      <w:r w:rsidRPr="00131393">
        <w:t xml:space="preserve">Liberec - </w:t>
      </w:r>
      <w:r w:rsidR="005B2145" w:rsidRPr="00131393">
        <w:t>Vratislavice nad Nisou.</w:t>
      </w:r>
    </w:p>
    <w:p w:rsidR="008E51EA" w:rsidRPr="00131393" w:rsidRDefault="008E51EA" w:rsidP="008E51EA">
      <w:pPr>
        <w:pStyle w:val="Nadpis1"/>
      </w:pPr>
      <w:bookmarkStart w:id="34" w:name="_Toc120533780"/>
      <w:r w:rsidRPr="00131393">
        <w:t>Stížnosti, petice, dotazy a připomínky občanů</w:t>
      </w:r>
      <w:bookmarkEnd w:id="34"/>
    </w:p>
    <w:p w:rsidR="00FF269D" w:rsidRPr="00131393" w:rsidRDefault="008E51EA" w:rsidP="005576A4">
      <w:pPr>
        <w:pStyle w:val="Bezmezer"/>
        <w:ind w:firstLine="360"/>
      </w:pPr>
      <w:r w:rsidRPr="00131393">
        <w:t xml:space="preserve">Při vyřizování stížností, peticí, dotazů a připomínek občanů a členů zastupitelstva města se magistrát řídí </w:t>
      </w:r>
      <w:r w:rsidR="009E39DA" w:rsidRPr="00131393">
        <w:t>zákony a právními předpisy ČR a vnitřními právními předpisy.</w:t>
      </w:r>
    </w:p>
    <w:p w:rsidR="009E39DA" w:rsidRPr="00131393" w:rsidRDefault="009E39DA" w:rsidP="009E39DA">
      <w:pPr>
        <w:pStyle w:val="Nadpis1"/>
      </w:pPr>
      <w:bookmarkStart w:id="35" w:name="_Toc120533781"/>
      <w:r w:rsidRPr="00131393">
        <w:t>Ochrana osobních údajů</w:t>
      </w:r>
      <w:bookmarkEnd w:id="35"/>
    </w:p>
    <w:p w:rsidR="009E39DA" w:rsidRPr="00131393" w:rsidRDefault="009E39DA" w:rsidP="009E39DA">
      <w:pPr>
        <w:pStyle w:val="Bezmezer"/>
        <w:ind w:firstLine="360"/>
      </w:pPr>
      <w:r w:rsidRPr="00131393">
        <w:t>Při zpracování osobních údajů se magistrát při správě a zpracování řídí Nařízením, zákony a právními předpisy ČR a vnitřními právními předpisy.</w:t>
      </w:r>
    </w:p>
    <w:p w:rsidR="008E51EA" w:rsidRPr="00131393" w:rsidRDefault="008E51EA" w:rsidP="008E51EA">
      <w:pPr>
        <w:pStyle w:val="Nadpis1"/>
      </w:pPr>
      <w:bookmarkStart w:id="36" w:name="_Toc120533782"/>
      <w:r w:rsidRPr="00131393">
        <w:t>Výkon rozhodnutí</w:t>
      </w:r>
      <w:bookmarkEnd w:id="36"/>
    </w:p>
    <w:p w:rsidR="00FF269D" w:rsidRPr="00131393" w:rsidRDefault="008E51EA" w:rsidP="003334A1">
      <w:pPr>
        <w:pStyle w:val="Bezmezer"/>
        <w:numPr>
          <w:ilvl w:val="0"/>
          <w:numId w:val="24"/>
        </w:numPr>
      </w:pPr>
      <w:r w:rsidRPr="00131393">
        <w:t>Jde-li o nepeněžité plnění, provádí výkon rozhodnutí odbor, který rozhodnutí vydal.</w:t>
      </w:r>
    </w:p>
    <w:p w:rsidR="008E51EA" w:rsidRPr="00131393" w:rsidRDefault="008E51EA" w:rsidP="003334A1">
      <w:pPr>
        <w:pStyle w:val="Bezmezer"/>
        <w:numPr>
          <w:ilvl w:val="0"/>
          <w:numId w:val="24"/>
        </w:numPr>
      </w:pPr>
      <w:r w:rsidRPr="00131393">
        <w:t>Jde-li o peněžité plnění, provádí se výkon centrálně prostřednictvím odboru, který má toto ve své funkční náplni.</w:t>
      </w:r>
    </w:p>
    <w:p w:rsidR="00346B58" w:rsidRPr="00131393" w:rsidRDefault="00346B58" w:rsidP="00974AD3">
      <w:pPr>
        <w:pStyle w:val="Nadpis1"/>
      </w:pPr>
      <w:bookmarkStart w:id="37" w:name="_Toc120533783"/>
      <w:bookmarkEnd w:id="7"/>
      <w:bookmarkEnd w:id="8"/>
      <w:bookmarkEnd w:id="9"/>
      <w:bookmarkEnd w:id="11"/>
      <w:bookmarkEnd w:id="12"/>
      <w:r w:rsidRPr="00131393">
        <w:t>Závěrečná ustanovení</w:t>
      </w:r>
      <w:bookmarkEnd w:id="37"/>
    </w:p>
    <w:p w:rsidR="00EE2398" w:rsidRPr="00E6074B" w:rsidRDefault="000F0527" w:rsidP="00EE2398">
      <w:pPr>
        <w:pStyle w:val="Bezmezer"/>
        <w:numPr>
          <w:ilvl w:val="0"/>
          <w:numId w:val="25"/>
        </w:numPr>
        <w:rPr>
          <w:strike/>
        </w:rPr>
      </w:pPr>
      <w:r w:rsidRPr="00DC2D48">
        <w:t xml:space="preserve">Tuto směrnici schválila Rada města Liberec dne </w:t>
      </w:r>
      <w:proofErr w:type="gramStart"/>
      <w:r w:rsidR="008234FB">
        <w:rPr>
          <w:b/>
        </w:rPr>
        <w:t>28</w:t>
      </w:r>
      <w:r w:rsidR="002C2029" w:rsidRPr="000E09AD">
        <w:rPr>
          <w:b/>
        </w:rPr>
        <w:t>.</w:t>
      </w:r>
      <w:r w:rsidR="009B577E" w:rsidRPr="000E09AD">
        <w:rPr>
          <w:b/>
        </w:rPr>
        <w:t>11</w:t>
      </w:r>
      <w:r w:rsidRPr="000E09AD">
        <w:rPr>
          <w:b/>
        </w:rPr>
        <w:t>.202</w:t>
      </w:r>
      <w:r w:rsidR="002C2029" w:rsidRPr="000E09AD">
        <w:rPr>
          <w:b/>
        </w:rPr>
        <w:t>2</w:t>
      </w:r>
      <w:proofErr w:type="gramEnd"/>
      <w:r w:rsidRPr="00DC2D48">
        <w:t xml:space="preserve"> usnesením č.</w:t>
      </w:r>
      <w:r w:rsidR="00E6074B">
        <w:t xml:space="preserve"> </w:t>
      </w:r>
      <w:r w:rsidR="00DD4DB2">
        <w:rPr>
          <w:b/>
        </w:rPr>
        <w:t>1145</w:t>
      </w:r>
      <w:r w:rsidRPr="000E09AD">
        <w:rPr>
          <w:b/>
        </w:rPr>
        <w:t>/202</w:t>
      </w:r>
      <w:r w:rsidR="002C2029" w:rsidRPr="000E09AD">
        <w:rPr>
          <w:b/>
        </w:rPr>
        <w:t>2</w:t>
      </w:r>
      <w:r w:rsidRPr="00E6074B">
        <w:t>.</w:t>
      </w:r>
    </w:p>
    <w:p w:rsidR="000F0527" w:rsidRPr="00DC2D48" w:rsidRDefault="00866919" w:rsidP="00EE2398">
      <w:pPr>
        <w:pStyle w:val="Bezmezer"/>
        <w:numPr>
          <w:ilvl w:val="0"/>
          <w:numId w:val="25"/>
        </w:numPr>
      </w:pPr>
      <w:r w:rsidRPr="00DC2D48">
        <w:t>Tato s</w:t>
      </w:r>
      <w:r w:rsidR="00B20F2D" w:rsidRPr="00DC2D48">
        <w:t xml:space="preserve">měrnice je závazná pro orgány statutárního města a zaměstnance, kteří jsou ke statutárnímu městu Liberec v základním pracovním vztahu (v pracovním poměru, nebo v právních vztazích, založených dohodami o pracích konaných mimo pracovní poměr), s výjimkou zaměstnanců zařazených do Městské policie Liberec. </w:t>
      </w:r>
    </w:p>
    <w:p w:rsidR="000F0527" w:rsidRPr="00131393" w:rsidRDefault="008E51EA" w:rsidP="00A74161">
      <w:pPr>
        <w:pStyle w:val="Bezmezer"/>
        <w:numPr>
          <w:ilvl w:val="0"/>
          <w:numId w:val="25"/>
        </w:numPr>
      </w:pPr>
      <w:r w:rsidRPr="00131393">
        <w:t xml:space="preserve">Pracovněprávní vztahy mezi městem a pracovníky magistrátu se řídí ustanoveními příslušných právních předpisů, zejména zákoníkem práce, zákonem o úřednících územních samosprávných celků, pracovním řádem magistrátu, kolektivní smlouvou a vnitřními předpisy. </w:t>
      </w:r>
    </w:p>
    <w:p w:rsidR="00FF269D" w:rsidRPr="00131393" w:rsidRDefault="008E51EA" w:rsidP="003334A1">
      <w:pPr>
        <w:pStyle w:val="Bezmezer"/>
        <w:numPr>
          <w:ilvl w:val="0"/>
          <w:numId w:val="25"/>
        </w:numPr>
      </w:pPr>
      <w:r w:rsidRPr="00131393">
        <w:t>Tímto se zrušuje dosud platný organizační řád.</w:t>
      </w:r>
    </w:p>
    <w:p w:rsidR="008E51EA" w:rsidRPr="00DC2D48" w:rsidRDefault="008E51EA" w:rsidP="00DD4DB2">
      <w:pPr>
        <w:pStyle w:val="Bezmezer"/>
        <w:numPr>
          <w:ilvl w:val="0"/>
          <w:numId w:val="25"/>
        </w:numPr>
      </w:pPr>
      <w:r w:rsidRPr="00131393">
        <w:t xml:space="preserve">Tento </w:t>
      </w:r>
      <w:r w:rsidR="00880C6D" w:rsidRPr="00131393">
        <w:t>aktualizovaný</w:t>
      </w:r>
      <w:r w:rsidRPr="00131393">
        <w:t xml:space="preserve"> organizační řád spolu s</w:t>
      </w:r>
      <w:r w:rsidR="00892910" w:rsidRPr="00131393">
        <w:t> </w:t>
      </w:r>
      <w:r w:rsidRPr="00131393">
        <w:t xml:space="preserve">přílohami nabývá účinnosti </w:t>
      </w:r>
      <w:r w:rsidR="000F0527" w:rsidRPr="00DC2D48">
        <w:t xml:space="preserve">dne </w:t>
      </w:r>
      <w:r w:rsidR="003B0229" w:rsidRPr="000E09AD">
        <w:rPr>
          <w:b/>
        </w:rPr>
        <w:t>1</w:t>
      </w:r>
      <w:r w:rsidRPr="000E09AD">
        <w:rPr>
          <w:b/>
        </w:rPr>
        <w:t>.</w:t>
      </w:r>
      <w:r w:rsidR="000E09AD">
        <w:rPr>
          <w:b/>
        </w:rPr>
        <w:t> </w:t>
      </w:r>
      <w:r w:rsidR="000E09AD" w:rsidRPr="000E09AD">
        <w:rPr>
          <w:b/>
        </w:rPr>
        <w:t>ledna</w:t>
      </w:r>
      <w:r w:rsidR="000E09AD">
        <w:rPr>
          <w:b/>
        </w:rPr>
        <w:t> </w:t>
      </w:r>
      <w:r w:rsidR="003B0229" w:rsidRPr="000E09AD">
        <w:rPr>
          <w:b/>
        </w:rPr>
        <w:t>20</w:t>
      </w:r>
      <w:r w:rsidR="00B517F6" w:rsidRPr="000E09AD">
        <w:rPr>
          <w:b/>
        </w:rPr>
        <w:t>2</w:t>
      </w:r>
      <w:r w:rsidR="000E09AD" w:rsidRPr="000E09AD">
        <w:rPr>
          <w:b/>
        </w:rPr>
        <w:t>3</w:t>
      </w:r>
      <w:r w:rsidRPr="00DC2D48">
        <w:t xml:space="preserve">. </w:t>
      </w:r>
    </w:p>
    <w:p w:rsidR="00354FD9" w:rsidRPr="00131393" w:rsidRDefault="00354FD9" w:rsidP="00DA086D">
      <w:pPr>
        <w:widowControl w:val="0"/>
        <w:jc w:val="both"/>
        <w:rPr>
          <w:rFonts w:cs="Times New Roman"/>
          <w:bCs/>
          <w:szCs w:val="24"/>
        </w:rPr>
      </w:pPr>
    </w:p>
    <w:tbl>
      <w:tblPr>
        <w:tblW w:w="947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17"/>
        <w:gridCol w:w="1418"/>
        <w:gridCol w:w="1286"/>
        <w:gridCol w:w="1418"/>
        <w:gridCol w:w="2552"/>
        <w:gridCol w:w="1984"/>
      </w:tblGrid>
      <w:tr w:rsidR="00131393" w:rsidRPr="00131393" w:rsidTr="00EF3D44">
        <w:trPr>
          <w:cantSplit/>
          <w:tblHeader/>
          <w:jc w:val="center"/>
        </w:trPr>
        <w:tc>
          <w:tcPr>
            <w:tcW w:w="817" w:type="dxa"/>
            <w:tcBorders>
              <w:top w:val="single" w:sz="18" w:space="0" w:color="A6A6A6"/>
              <w:left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Verze</w:t>
            </w:r>
          </w:p>
        </w:tc>
        <w:tc>
          <w:tcPr>
            <w:tcW w:w="1418"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Datum vydání</w:t>
            </w:r>
          </w:p>
        </w:tc>
        <w:tc>
          <w:tcPr>
            <w:tcW w:w="1286"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Č. usnesení rady města</w:t>
            </w:r>
          </w:p>
        </w:tc>
        <w:tc>
          <w:tcPr>
            <w:tcW w:w="1418" w:type="dxa"/>
            <w:tcBorders>
              <w:top w:val="single" w:sz="18" w:space="0" w:color="A6A6A6"/>
              <w:bottom w:val="thinThickSmallGap" w:sz="12" w:space="0" w:color="A6A6A6"/>
            </w:tcBorders>
            <w:vAlign w:val="center"/>
          </w:tcPr>
          <w:p w:rsidR="00CD4A5F" w:rsidRPr="00131393" w:rsidRDefault="00CD4A5F" w:rsidP="000C689A">
            <w:pPr>
              <w:spacing w:before="600" w:after="0"/>
              <w:rPr>
                <w:b/>
                <w:szCs w:val="24"/>
              </w:rPr>
            </w:pPr>
            <w:r w:rsidRPr="00131393">
              <w:rPr>
                <w:b/>
                <w:szCs w:val="24"/>
              </w:rPr>
              <w:t xml:space="preserve">Účinnost </w:t>
            </w:r>
          </w:p>
        </w:tc>
        <w:tc>
          <w:tcPr>
            <w:tcW w:w="2552" w:type="dxa"/>
            <w:tcBorders>
              <w:top w:val="single" w:sz="18" w:space="0" w:color="A6A6A6"/>
              <w:bottom w:val="thinThickSmallGap" w:sz="12" w:space="0" w:color="A6A6A6"/>
            </w:tcBorders>
            <w:shd w:val="clear" w:color="auto" w:fill="auto"/>
            <w:vAlign w:val="center"/>
          </w:tcPr>
          <w:p w:rsidR="00CD4A5F" w:rsidRPr="00131393" w:rsidRDefault="00CD4A5F" w:rsidP="00271DC5">
            <w:pPr>
              <w:spacing w:before="240" w:after="0"/>
              <w:rPr>
                <w:b/>
                <w:szCs w:val="24"/>
              </w:rPr>
            </w:pPr>
            <w:r w:rsidRPr="00131393">
              <w:rPr>
                <w:b/>
                <w:szCs w:val="24"/>
              </w:rPr>
              <w:t>Popis změny / revize</w:t>
            </w:r>
          </w:p>
        </w:tc>
        <w:tc>
          <w:tcPr>
            <w:tcW w:w="1984" w:type="dxa"/>
            <w:tcBorders>
              <w:top w:val="single" w:sz="18" w:space="0" w:color="A6A6A6"/>
              <w:bottom w:val="thinThickSmallGap" w:sz="12" w:space="0" w:color="A6A6A6"/>
              <w:right w:val="single" w:sz="18"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Zpracovatel</w:t>
            </w:r>
          </w:p>
        </w:tc>
      </w:tr>
      <w:tr w:rsidR="00131393" w:rsidRPr="00131393" w:rsidTr="00892910">
        <w:trPr>
          <w:jc w:val="center"/>
        </w:trPr>
        <w:tc>
          <w:tcPr>
            <w:tcW w:w="817" w:type="dxa"/>
            <w:tcBorders>
              <w:top w:val="thinThickSmallGap" w:sz="12" w:space="0" w:color="A6A6A6"/>
              <w:left w:val="single" w:sz="18" w:space="0" w:color="A6A6A6"/>
            </w:tcBorders>
            <w:shd w:val="clear" w:color="auto" w:fill="auto"/>
            <w:vAlign w:val="center"/>
          </w:tcPr>
          <w:p w:rsidR="00CD4A5F" w:rsidRPr="00131393" w:rsidRDefault="00CD4A5F" w:rsidP="000C689A">
            <w:pPr>
              <w:spacing w:before="240" w:after="0"/>
              <w:jc w:val="center"/>
              <w:rPr>
                <w:rFonts w:cs="Arial"/>
                <w:bCs/>
                <w:szCs w:val="24"/>
              </w:rPr>
            </w:pPr>
            <w:r w:rsidRPr="00131393">
              <w:rPr>
                <w:rFonts w:cs="Arial"/>
                <w:bCs/>
                <w:szCs w:val="24"/>
              </w:rPr>
              <w:t>1.</w:t>
            </w:r>
            <w:bookmarkStart w:id="38" w:name="_GoBack"/>
            <w:bookmarkEnd w:id="38"/>
          </w:p>
        </w:tc>
        <w:tc>
          <w:tcPr>
            <w:tcW w:w="1418" w:type="dxa"/>
            <w:tcBorders>
              <w:top w:val="thinThickSmallGap" w:sz="12" w:space="0" w:color="A6A6A6"/>
            </w:tcBorders>
            <w:shd w:val="clear" w:color="auto" w:fill="auto"/>
            <w:vAlign w:val="center"/>
          </w:tcPr>
          <w:p w:rsidR="00CD4A5F" w:rsidRPr="00131393" w:rsidRDefault="0062677E" w:rsidP="005576A4">
            <w:pPr>
              <w:spacing w:before="240" w:after="0"/>
              <w:jc w:val="center"/>
              <w:rPr>
                <w:rFonts w:cs="Arial"/>
                <w:bCs/>
                <w:szCs w:val="24"/>
              </w:rPr>
            </w:pPr>
            <w:proofErr w:type="gramStart"/>
            <w:r w:rsidRPr="00131393">
              <w:rPr>
                <w:rFonts w:cs="Arial"/>
                <w:bCs/>
                <w:szCs w:val="24"/>
              </w:rPr>
              <w:t>1</w:t>
            </w:r>
            <w:r w:rsidR="005576A4" w:rsidRPr="00131393">
              <w:rPr>
                <w:rFonts w:cs="Arial"/>
                <w:bCs/>
                <w:szCs w:val="24"/>
              </w:rPr>
              <w:t>9</w:t>
            </w:r>
            <w:r w:rsidRPr="00131393">
              <w:rPr>
                <w:rFonts w:cs="Arial"/>
                <w:bCs/>
                <w:szCs w:val="24"/>
              </w:rPr>
              <w:t>.12.2013</w:t>
            </w:r>
            <w:proofErr w:type="gramEnd"/>
          </w:p>
        </w:tc>
        <w:tc>
          <w:tcPr>
            <w:tcW w:w="1286" w:type="dxa"/>
            <w:tcBorders>
              <w:top w:val="thinThickSmallGap" w:sz="12" w:space="0" w:color="A6A6A6"/>
            </w:tcBorders>
            <w:shd w:val="clear" w:color="auto" w:fill="auto"/>
            <w:vAlign w:val="center"/>
          </w:tcPr>
          <w:p w:rsidR="00CD4A5F" w:rsidRPr="00131393" w:rsidRDefault="005576A4" w:rsidP="000C689A">
            <w:pPr>
              <w:spacing w:before="240" w:after="0"/>
              <w:jc w:val="center"/>
              <w:rPr>
                <w:rFonts w:cs="Arial"/>
                <w:bCs/>
                <w:szCs w:val="24"/>
              </w:rPr>
            </w:pPr>
            <w:r w:rsidRPr="00131393">
              <w:rPr>
                <w:rFonts w:cs="Arial"/>
                <w:bCs/>
                <w:szCs w:val="24"/>
              </w:rPr>
              <w:t>1054/2013</w:t>
            </w:r>
          </w:p>
        </w:tc>
        <w:tc>
          <w:tcPr>
            <w:tcW w:w="1418" w:type="dxa"/>
            <w:tcBorders>
              <w:top w:val="thinThickSmallGap" w:sz="12" w:space="0" w:color="A6A6A6"/>
            </w:tcBorders>
            <w:vAlign w:val="center"/>
          </w:tcPr>
          <w:p w:rsidR="00CD4A5F" w:rsidRPr="00131393" w:rsidRDefault="00B35F14" w:rsidP="000C689A">
            <w:pPr>
              <w:spacing w:before="360" w:after="0"/>
              <w:rPr>
                <w:rFonts w:cs="Arial"/>
                <w:bCs/>
                <w:szCs w:val="24"/>
              </w:rPr>
            </w:pPr>
            <w:proofErr w:type="gramStart"/>
            <w:r w:rsidRPr="00131393">
              <w:rPr>
                <w:rFonts w:cs="Arial"/>
                <w:bCs/>
                <w:szCs w:val="24"/>
              </w:rPr>
              <w:t>1.1.2014</w:t>
            </w:r>
            <w:proofErr w:type="gramEnd"/>
          </w:p>
        </w:tc>
        <w:tc>
          <w:tcPr>
            <w:tcW w:w="2552" w:type="dxa"/>
            <w:tcBorders>
              <w:top w:val="thinThickSmallGap" w:sz="12" w:space="0" w:color="A6A6A6"/>
            </w:tcBorders>
            <w:shd w:val="clear" w:color="auto" w:fill="auto"/>
            <w:vAlign w:val="center"/>
          </w:tcPr>
          <w:p w:rsidR="00CD4A5F" w:rsidRPr="00131393" w:rsidRDefault="0024385E" w:rsidP="00271DC5">
            <w:pPr>
              <w:spacing w:before="240" w:after="0"/>
              <w:rPr>
                <w:noProof/>
                <w:szCs w:val="24"/>
              </w:rPr>
            </w:pPr>
            <w:r w:rsidRPr="00131393">
              <w:rPr>
                <w:noProof/>
                <w:szCs w:val="24"/>
              </w:rPr>
              <w:t>dle usnesení RM 834/2013 z</w:t>
            </w:r>
            <w:r w:rsidR="00360423" w:rsidRPr="00131393">
              <w:rPr>
                <w:noProof/>
                <w:szCs w:val="24"/>
              </w:rPr>
              <w:t> </w:t>
            </w:r>
            <w:r w:rsidRPr="00131393">
              <w:rPr>
                <w:noProof/>
                <w:szCs w:val="24"/>
              </w:rPr>
              <w:t>15.10.2013</w:t>
            </w:r>
          </w:p>
        </w:tc>
        <w:tc>
          <w:tcPr>
            <w:tcW w:w="1984" w:type="dxa"/>
            <w:tcBorders>
              <w:top w:val="thinThickSmallGap" w:sz="12" w:space="0" w:color="A6A6A6"/>
              <w:right w:val="single" w:sz="18" w:space="0" w:color="A6A6A6"/>
            </w:tcBorders>
            <w:shd w:val="clear" w:color="auto" w:fill="auto"/>
            <w:vAlign w:val="center"/>
          </w:tcPr>
          <w:p w:rsidR="00CD4A5F" w:rsidRPr="00131393" w:rsidRDefault="00B35F14" w:rsidP="00B35F14">
            <w:pPr>
              <w:spacing w:before="240" w:after="0"/>
              <w:jc w:val="center"/>
              <w:rPr>
                <w:rFonts w:cs="Arial"/>
                <w:bCs/>
                <w:szCs w:val="24"/>
              </w:rPr>
            </w:pPr>
            <w:r w:rsidRPr="00131393">
              <w:rPr>
                <w:rFonts w:cs="Arial"/>
                <w:bCs/>
                <w:szCs w:val="24"/>
              </w:rPr>
              <w:t xml:space="preserve">Ing. </w:t>
            </w:r>
            <w:r w:rsidR="00CD4A5F" w:rsidRPr="00131393">
              <w:rPr>
                <w:rFonts w:cs="Arial"/>
                <w:bCs/>
                <w:szCs w:val="24"/>
              </w:rPr>
              <w:t xml:space="preserve">Mgr. </w:t>
            </w:r>
            <w:r w:rsidRPr="00131393">
              <w:rPr>
                <w:rFonts w:cs="Arial"/>
                <w:bCs/>
                <w:szCs w:val="24"/>
              </w:rPr>
              <w:t xml:space="preserve">Eva </w:t>
            </w:r>
            <w:proofErr w:type="spellStart"/>
            <w:r w:rsidRPr="00131393">
              <w:rPr>
                <w:rFonts w:cs="Arial"/>
                <w:bCs/>
                <w:szCs w:val="24"/>
              </w:rPr>
              <w:t>Šůrová</w:t>
            </w:r>
            <w:proofErr w:type="spellEnd"/>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2.</w:t>
            </w:r>
          </w:p>
        </w:tc>
        <w:tc>
          <w:tcPr>
            <w:tcW w:w="1418" w:type="dxa"/>
            <w:shd w:val="clear" w:color="auto" w:fill="auto"/>
            <w:vAlign w:val="center"/>
          </w:tcPr>
          <w:p w:rsidR="00CD4A5F" w:rsidRPr="00131393" w:rsidRDefault="006267F7" w:rsidP="006267F7">
            <w:pPr>
              <w:spacing w:before="240" w:after="0"/>
              <w:jc w:val="center"/>
              <w:rPr>
                <w:rFonts w:cs="Arial"/>
                <w:bCs/>
                <w:szCs w:val="24"/>
              </w:rPr>
            </w:pPr>
            <w:proofErr w:type="gramStart"/>
            <w:r w:rsidRPr="00131393">
              <w:rPr>
                <w:rFonts w:cs="Arial"/>
                <w:bCs/>
                <w:szCs w:val="24"/>
              </w:rPr>
              <w:t>30.5.2014</w:t>
            </w:r>
            <w:proofErr w:type="gramEnd"/>
          </w:p>
        </w:tc>
        <w:tc>
          <w:tcPr>
            <w:tcW w:w="1286" w:type="dxa"/>
            <w:shd w:val="clear" w:color="auto" w:fill="auto"/>
            <w:vAlign w:val="center"/>
          </w:tcPr>
          <w:p w:rsidR="00CD4A5F" w:rsidRPr="00131393" w:rsidRDefault="006267F7" w:rsidP="000C689A">
            <w:pPr>
              <w:spacing w:before="240" w:after="0"/>
              <w:jc w:val="center"/>
              <w:rPr>
                <w:rFonts w:cs="Arial"/>
                <w:bCs/>
                <w:szCs w:val="24"/>
              </w:rPr>
            </w:pPr>
            <w:r w:rsidRPr="00131393">
              <w:rPr>
                <w:rFonts w:cs="Arial"/>
                <w:bCs/>
                <w:szCs w:val="24"/>
              </w:rPr>
              <w:t>497/2014</w:t>
            </w:r>
          </w:p>
        </w:tc>
        <w:tc>
          <w:tcPr>
            <w:tcW w:w="1418" w:type="dxa"/>
            <w:vAlign w:val="center"/>
          </w:tcPr>
          <w:p w:rsidR="00CD4A5F" w:rsidRPr="00131393" w:rsidRDefault="008677E6" w:rsidP="00271DC5">
            <w:pPr>
              <w:spacing w:before="240" w:after="0"/>
              <w:jc w:val="center"/>
              <w:rPr>
                <w:rFonts w:cs="Arial"/>
                <w:bCs/>
                <w:szCs w:val="24"/>
              </w:rPr>
            </w:pPr>
            <w:proofErr w:type="gramStart"/>
            <w:r w:rsidRPr="00131393">
              <w:rPr>
                <w:rFonts w:cs="Arial"/>
                <w:bCs/>
                <w:szCs w:val="24"/>
              </w:rPr>
              <w:t>1.6.2014</w:t>
            </w:r>
            <w:proofErr w:type="gramEnd"/>
          </w:p>
        </w:tc>
        <w:tc>
          <w:tcPr>
            <w:tcW w:w="2552" w:type="dxa"/>
            <w:shd w:val="clear" w:color="auto" w:fill="auto"/>
            <w:vAlign w:val="center"/>
          </w:tcPr>
          <w:p w:rsidR="00CD4A5F" w:rsidRPr="00131393" w:rsidRDefault="006267F7" w:rsidP="00271DC5">
            <w:pPr>
              <w:spacing w:before="240" w:after="0"/>
              <w:rPr>
                <w:rFonts w:cs="Arial"/>
                <w:bCs/>
                <w:szCs w:val="24"/>
              </w:rPr>
            </w:pPr>
            <w:r w:rsidRPr="00131393">
              <w:rPr>
                <w:rFonts w:cs="Arial"/>
                <w:bCs/>
                <w:szCs w:val="24"/>
              </w:rPr>
              <w:t>Úprava čl. 3.3 Porada vedení</w:t>
            </w:r>
            <w:r w:rsidR="00156570" w:rsidRPr="00131393">
              <w:rPr>
                <w:rFonts w:cs="Arial"/>
                <w:bCs/>
                <w:szCs w:val="24"/>
              </w:rPr>
              <w:t>;</w:t>
            </w:r>
            <w:r w:rsidRPr="00131393">
              <w:rPr>
                <w:rFonts w:cs="Arial"/>
                <w:bCs/>
                <w:szCs w:val="24"/>
              </w:rPr>
              <w:t xml:space="preserve"> </w:t>
            </w:r>
            <w:r w:rsidR="00156570" w:rsidRPr="00131393">
              <w:rPr>
                <w:rFonts w:cs="Arial"/>
                <w:bCs/>
                <w:szCs w:val="24"/>
              </w:rPr>
              <w:t xml:space="preserve">úpravy </w:t>
            </w:r>
            <w:r w:rsidRPr="00131393">
              <w:rPr>
                <w:rFonts w:cs="Arial"/>
                <w:bCs/>
                <w:szCs w:val="24"/>
              </w:rPr>
              <w:t>přílohy č. 2 směrnice Funkční náplně odborů MML</w:t>
            </w:r>
            <w:r w:rsidR="00156570" w:rsidRPr="00131393">
              <w:rPr>
                <w:rFonts w:cs="Arial"/>
                <w:bCs/>
                <w:szCs w:val="24"/>
              </w:rPr>
              <w:t xml:space="preserve"> č. 03, 06, 07, 08, 09, 10 dle důvodové zprávy  do RM </w:t>
            </w:r>
          </w:p>
        </w:tc>
        <w:tc>
          <w:tcPr>
            <w:tcW w:w="1984" w:type="dxa"/>
            <w:tcBorders>
              <w:righ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 xml:space="preserve">Ing. Mgr. Eva </w:t>
            </w:r>
            <w:proofErr w:type="spellStart"/>
            <w:r w:rsidRPr="00131393">
              <w:rPr>
                <w:rFonts w:cs="Arial"/>
                <w:bCs/>
                <w:szCs w:val="24"/>
              </w:rPr>
              <w:t>Šůrová</w:t>
            </w:r>
            <w:proofErr w:type="spellEnd"/>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3.</w:t>
            </w:r>
          </w:p>
        </w:tc>
        <w:tc>
          <w:tcPr>
            <w:tcW w:w="1418" w:type="dxa"/>
            <w:shd w:val="clear" w:color="auto" w:fill="auto"/>
            <w:vAlign w:val="center"/>
          </w:tcPr>
          <w:p w:rsidR="00CD4A5F" w:rsidRPr="00131393" w:rsidRDefault="00426A4C" w:rsidP="000C689A">
            <w:pPr>
              <w:spacing w:before="240" w:after="0"/>
              <w:jc w:val="center"/>
              <w:rPr>
                <w:rFonts w:cs="Arial"/>
                <w:bCs/>
                <w:szCs w:val="24"/>
              </w:rPr>
            </w:pPr>
            <w:proofErr w:type="gramStart"/>
            <w:r w:rsidRPr="00131393">
              <w:rPr>
                <w:rFonts w:cs="Arial"/>
                <w:bCs/>
                <w:szCs w:val="24"/>
              </w:rPr>
              <w:t>28.1.2015</w:t>
            </w:r>
            <w:proofErr w:type="gramEnd"/>
          </w:p>
        </w:tc>
        <w:tc>
          <w:tcPr>
            <w:tcW w:w="1286" w:type="dxa"/>
            <w:shd w:val="clear" w:color="auto" w:fill="auto"/>
            <w:vAlign w:val="center"/>
          </w:tcPr>
          <w:p w:rsidR="00CD4A5F" w:rsidRPr="00131393" w:rsidRDefault="0031763D" w:rsidP="000C689A">
            <w:pPr>
              <w:spacing w:before="240" w:after="0"/>
              <w:jc w:val="center"/>
              <w:rPr>
                <w:rFonts w:cs="Arial"/>
                <w:bCs/>
                <w:szCs w:val="24"/>
              </w:rPr>
            </w:pPr>
            <w:r w:rsidRPr="00131393">
              <w:rPr>
                <w:rFonts w:cs="Arial"/>
                <w:bCs/>
                <w:szCs w:val="24"/>
              </w:rPr>
              <w:t>81/2015</w:t>
            </w:r>
          </w:p>
        </w:tc>
        <w:tc>
          <w:tcPr>
            <w:tcW w:w="1418" w:type="dxa"/>
            <w:vAlign w:val="center"/>
          </w:tcPr>
          <w:p w:rsidR="00CD4A5F" w:rsidRPr="00131393" w:rsidRDefault="00426A4C" w:rsidP="000C689A">
            <w:pPr>
              <w:spacing w:before="240" w:after="0"/>
              <w:jc w:val="center"/>
              <w:rPr>
                <w:rFonts w:cs="Arial"/>
                <w:bCs/>
                <w:szCs w:val="24"/>
              </w:rPr>
            </w:pPr>
            <w:proofErr w:type="gramStart"/>
            <w:r w:rsidRPr="00131393">
              <w:rPr>
                <w:rFonts w:cs="Arial"/>
                <w:bCs/>
                <w:szCs w:val="24"/>
              </w:rPr>
              <w:t>1.2.2015</w:t>
            </w:r>
            <w:proofErr w:type="gramEnd"/>
          </w:p>
        </w:tc>
        <w:tc>
          <w:tcPr>
            <w:tcW w:w="2552" w:type="dxa"/>
            <w:shd w:val="clear" w:color="auto" w:fill="auto"/>
            <w:vAlign w:val="center"/>
          </w:tcPr>
          <w:p w:rsidR="00CD4A5F" w:rsidRPr="00131393" w:rsidRDefault="00426A4C" w:rsidP="00271DC5">
            <w:pPr>
              <w:spacing w:before="240" w:after="0"/>
              <w:rPr>
                <w:rFonts w:cs="Arial"/>
                <w:bCs/>
                <w:szCs w:val="24"/>
              </w:rPr>
            </w:pPr>
            <w:r w:rsidRPr="00131393">
              <w:rPr>
                <w:rFonts w:cs="Arial"/>
                <w:bCs/>
                <w:szCs w:val="24"/>
              </w:rPr>
              <w:t>Změna příloh č.</w:t>
            </w:r>
            <w:r w:rsidR="00271DC5" w:rsidRPr="00131393">
              <w:rPr>
                <w:rFonts w:cs="Arial"/>
                <w:bCs/>
                <w:szCs w:val="24"/>
              </w:rPr>
              <w:t xml:space="preserve"> </w:t>
            </w:r>
            <w:r w:rsidRPr="00131393">
              <w:rPr>
                <w:rFonts w:cs="Arial"/>
                <w:bCs/>
                <w:szCs w:val="24"/>
              </w:rPr>
              <w:t>1</w:t>
            </w:r>
            <w:r w:rsidR="0031763D" w:rsidRPr="00131393">
              <w:rPr>
                <w:rFonts w:cs="Arial"/>
                <w:bCs/>
                <w:szCs w:val="24"/>
              </w:rPr>
              <w:t xml:space="preserve"> a </w:t>
            </w:r>
            <w:r w:rsidRPr="00131393">
              <w:rPr>
                <w:rFonts w:cs="Arial"/>
                <w:bCs/>
                <w:szCs w:val="24"/>
              </w:rPr>
              <w:t>3</w:t>
            </w:r>
            <w:r w:rsidR="0031763D" w:rsidRPr="00131393">
              <w:rPr>
                <w:rFonts w:cs="Arial"/>
                <w:bCs/>
                <w:szCs w:val="24"/>
              </w:rPr>
              <w:t xml:space="preserve"> dle usnesení RM 17/2015 z</w:t>
            </w:r>
            <w:r w:rsidR="00360423" w:rsidRPr="00131393">
              <w:rPr>
                <w:rFonts w:cs="Arial"/>
                <w:bCs/>
                <w:szCs w:val="24"/>
              </w:rPr>
              <w:t> </w:t>
            </w:r>
            <w:r w:rsidR="0031763D" w:rsidRPr="00131393">
              <w:rPr>
                <w:rFonts w:cs="Arial"/>
                <w:bCs/>
                <w:szCs w:val="24"/>
              </w:rPr>
              <w:t xml:space="preserve">13.1.2015 a změna příloh </w:t>
            </w:r>
            <w:proofErr w:type="gramStart"/>
            <w:r w:rsidR="0031763D" w:rsidRPr="00131393">
              <w:rPr>
                <w:rFonts w:cs="Arial"/>
                <w:bCs/>
                <w:szCs w:val="24"/>
              </w:rPr>
              <w:t>č.2 a 4 dle</w:t>
            </w:r>
            <w:proofErr w:type="gramEnd"/>
            <w:r w:rsidR="0031763D" w:rsidRPr="00131393">
              <w:rPr>
                <w:rFonts w:cs="Arial"/>
                <w:bCs/>
                <w:szCs w:val="24"/>
              </w:rPr>
              <w:t xml:space="preserve"> </w:t>
            </w:r>
            <w:r w:rsidR="0031763D" w:rsidRPr="00131393">
              <w:rPr>
                <w:rFonts w:cs="Arial"/>
                <w:bCs/>
                <w:szCs w:val="24"/>
              </w:rPr>
              <w:lastRenderedPageBreak/>
              <w:t>usnesení RM 941/2014 ze dne 17.9.2014 a usnesení RM 81/2015 ze dne 28.1.2015</w:t>
            </w:r>
          </w:p>
        </w:tc>
        <w:tc>
          <w:tcPr>
            <w:tcW w:w="1984" w:type="dxa"/>
            <w:tcBorders>
              <w:righ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lastRenderedPageBreak/>
              <w:t xml:space="preserve">Ing. Mgr. Eva </w:t>
            </w:r>
            <w:proofErr w:type="spellStart"/>
            <w:r w:rsidRPr="00131393">
              <w:rPr>
                <w:rFonts w:cs="Arial"/>
                <w:bCs/>
                <w:szCs w:val="24"/>
              </w:rPr>
              <w:t>Šůrová</w:t>
            </w:r>
            <w:proofErr w:type="spellEnd"/>
          </w:p>
        </w:tc>
      </w:tr>
      <w:tr w:rsidR="00131393" w:rsidRPr="00131393" w:rsidTr="00892910">
        <w:trPr>
          <w:trHeight w:val="593"/>
          <w:jc w:val="center"/>
        </w:trPr>
        <w:tc>
          <w:tcPr>
            <w:tcW w:w="817" w:type="dxa"/>
            <w:vMerge w:val="restart"/>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t>4.</w:t>
            </w:r>
          </w:p>
        </w:tc>
        <w:tc>
          <w:tcPr>
            <w:tcW w:w="1418" w:type="dxa"/>
            <w:shd w:val="clear" w:color="auto" w:fill="auto"/>
            <w:vAlign w:val="center"/>
          </w:tcPr>
          <w:p w:rsidR="006F42B9" w:rsidRPr="00131393" w:rsidRDefault="006F42B9" w:rsidP="006F42B9">
            <w:pPr>
              <w:spacing w:after="0"/>
              <w:jc w:val="center"/>
              <w:rPr>
                <w:rFonts w:cs="Arial"/>
                <w:bCs/>
                <w:szCs w:val="24"/>
              </w:rPr>
            </w:pPr>
            <w:proofErr w:type="gramStart"/>
            <w:r w:rsidRPr="00131393">
              <w:rPr>
                <w:rFonts w:cs="Arial"/>
                <w:bCs/>
                <w:szCs w:val="24"/>
              </w:rPr>
              <w:t>17.3.2015</w:t>
            </w:r>
            <w:proofErr w:type="gramEnd"/>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 xml:space="preserve"> 232/2015</w:t>
            </w:r>
          </w:p>
        </w:tc>
        <w:tc>
          <w:tcPr>
            <w:tcW w:w="1418" w:type="dxa"/>
            <w:vAlign w:val="center"/>
          </w:tcPr>
          <w:p w:rsidR="006F42B9" w:rsidRPr="00131393" w:rsidRDefault="006F42B9" w:rsidP="008610F3">
            <w:pPr>
              <w:spacing w:before="120" w:after="120"/>
              <w:rPr>
                <w:rFonts w:cs="Arial"/>
                <w:bCs/>
                <w:szCs w:val="24"/>
              </w:rPr>
            </w:pPr>
            <w:proofErr w:type="gramStart"/>
            <w:r w:rsidRPr="00131393">
              <w:rPr>
                <w:rFonts w:cs="Arial"/>
                <w:bCs/>
                <w:szCs w:val="24"/>
              </w:rPr>
              <w:t>1.4.2015</w:t>
            </w:r>
            <w:proofErr w:type="gramEnd"/>
          </w:p>
        </w:tc>
        <w:tc>
          <w:tcPr>
            <w:tcW w:w="2552" w:type="dxa"/>
            <w:vMerge w:val="restart"/>
            <w:shd w:val="clear" w:color="auto" w:fill="auto"/>
            <w:vAlign w:val="center"/>
          </w:tcPr>
          <w:p w:rsidR="006F42B9" w:rsidRPr="00131393" w:rsidRDefault="006F42B9" w:rsidP="00271DC5">
            <w:pPr>
              <w:spacing w:before="240" w:after="0"/>
              <w:rPr>
                <w:rFonts w:cs="Arial"/>
                <w:bCs/>
                <w:szCs w:val="24"/>
              </w:rPr>
            </w:pPr>
            <w:r w:rsidRPr="00131393">
              <w:rPr>
                <w:rFonts w:cs="Arial"/>
                <w:bCs/>
                <w:szCs w:val="24"/>
              </w:rPr>
              <w:t xml:space="preserve">Změna přílohy č. 2 Funkční náplně MML u odborů </w:t>
            </w:r>
            <w:proofErr w:type="gramStart"/>
            <w:r w:rsidRPr="00131393">
              <w:rPr>
                <w:rFonts w:cs="Arial"/>
                <w:bCs/>
                <w:szCs w:val="24"/>
              </w:rPr>
              <w:t>č.05</w:t>
            </w:r>
            <w:proofErr w:type="gramEnd"/>
            <w:r w:rsidRPr="00131393">
              <w:rPr>
                <w:rFonts w:cs="Arial"/>
                <w:bCs/>
                <w:szCs w:val="24"/>
              </w:rPr>
              <w:t>, 06, 07 a 09</w:t>
            </w:r>
          </w:p>
        </w:tc>
        <w:tc>
          <w:tcPr>
            <w:tcW w:w="1984" w:type="dxa"/>
            <w:vMerge w:val="restart"/>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t xml:space="preserve">Ing. Mgr. Eva </w:t>
            </w:r>
            <w:proofErr w:type="spellStart"/>
            <w:r w:rsidRPr="00131393">
              <w:rPr>
                <w:rFonts w:cs="Arial"/>
                <w:bCs/>
                <w:szCs w:val="24"/>
              </w:rPr>
              <w:t>Šůrová</w:t>
            </w:r>
            <w:proofErr w:type="spellEnd"/>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c>
          <w:tcPr>
            <w:tcW w:w="1418" w:type="dxa"/>
            <w:shd w:val="clear" w:color="auto" w:fill="auto"/>
            <w:vAlign w:val="center"/>
          </w:tcPr>
          <w:p w:rsidR="006F42B9" w:rsidRPr="00131393" w:rsidRDefault="006F42B9" w:rsidP="008610F3">
            <w:pPr>
              <w:spacing w:after="0"/>
              <w:jc w:val="center"/>
              <w:rPr>
                <w:rFonts w:cs="Arial"/>
                <w:bCs/>
                <w:szCs w:val="24"/>
              </w:rPr>
            </w:pPr>
            <w:proofErr w:type="gramStart"/>
            <w:r w:rsidRPr="00131393">
              <w:rPr>
                <w:rFonts w:cs="Arial"/>
                <w:bCs/>
                <w:szCs w:val="24"/>
              </w:rPr>
              <w:t>30.4.2015</w:t>
            </w:r>
            <w:proofErr w:type="gramEnd"/>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ZM</w:t>
            </w:r>
            <w:r w:rsidR="00913AA6" w:rsidRPr="00131393">
              <w:rPr>
                <w:rFonts w:cs="Arial"/>
                <w:bCs/>
                <w:szCs w:val="24"/>
              </w:rPr>
              <w:t xml:space="preserve"> </w:t>
            </w:r>
            <w:r w:rsidRPr="00131393">
              <w:rPr>
                <w:rFonts w:cs="Arial"/>
                <w:bCs/>
                <w:szCs w:val="24"/>
              </w:rPr>
              <w:t>104/2015</w:t>
            </w:r>
          </w:p>
        </w:tc>
        <w:tc>
          <w:tcPr>
            <w:tcW w:w="1418" w:type="dxa"/>
            <w:vAlign w:val="center"/>
          </w:tcPr>
          <w:p w:rsidR="006F42B9" w:rsidRPr="00131393" w:rsidRDefault="006F42B9" w:rsidP="008610F3">
            <w:pPr>
              <w:spacing w:before="120" w:after="120"/>
              <w:rPr>
                <w:rFonts w:cs="Arial"/>
                <w:bCs/>
                <w:szCs w:val="24"/>
              </w:rPr>
            </w:pPr>
            <w:proofErr w:type="gramStart"/>
            <w:r w:rsidRPr="00131393">
              <w:rPr>
                <w:rFonts w:cs="Arial"/>
                <w:bCs/>
                <w:szCs w:val="24"/>
              </w:rPr>
              <w:t>30.4.2015</w:t>
            </w:r>
            <w:proofErr w:type="gramEnd"/>
          </w:p>
        </w:tc>
        <w:tc>
          <w:tcPr>
            <w:tcW w:w="2552" w:type="dxa"/>
            <w:vMerge/>
            <w:shd w:val="clear" w:color="auto" w:fill="auto"/>
            <w:vAlign w:val="center"/>
          </w:tcPr>
          <w:p w:rsidR="006F42B9" w:rsidRPr="00131393" w:rsidRDefault="006F42B9"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r>
      <w:tr w:rsidR="00131393" w:rsidRPr="00131393" w:rsidTr="00892910">
        <w:trPr>
          <w:trHeight w:val="1292"/>
          <w:jc w:val="center"/>
        </w:trPr>
        <w:tc>
          <w:tcPr>
            <w:tcW w:w="817" w:type="dxa"/>
            <w:vMerge w:val="restart"/>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t>5.</w:t>
            </w:r>
          </w:p>
        </w:tc>
        <w:tc>
          <w:tcPr>
            <w:tcW w:w="1418" w:type="dxa"/>
            <w:shd w:val="clear" w:color="auto" w:fill="auto"/>
            <w:vAlign w:val="center"/>
          </w:tcPr>
          <w:p w:rsidR="006449ED" w:rsidRPr="00131393" w:rsidRDefault="006449ED" w:rsidP="00BC14A1">
            <w:pPr>
              <w:spacing w:before="120" w:after="120"/>
              <w:rPr>
                <w:rFonts w:cs="Arial"/>
                <w:bCs/>
                <w:szCs w:val="24"/>
              </w:rPr>
            </w:pPr>
            <w:proofErr w:type="gramStart"/>
            <w:r w:rsidRPr="00131393">
              <w:rPr>
                <w:rFonts w:cs="Arial"/>
                <w:bCs/>
                <w:szCs w:val="24"/>
              </w:rPr>
              <w:t>15.9.2015</w:t>
            </w:r>
            <w:proofErr w:type="gramEnd"/>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769/2015</w:t>
            </w:r>
          </w:p>
        </w:tc>
        <w:tc>
          <w:tcPr>
            <w:tcW w:w="1418" w:type="dxa"/>
            <w:vAlign w:val="center"/>
          </w:tcPr>
          <w:p w:rsidR="006449ED" w:rsidRPr="00131393" w:rsidRDefault="006449ED" w:rsidP="008610F3">
            <w:pPr>
              <w:spacing w:before="120" w:after="120"/>
              <w:rPr>
                <w:rFonts w:cs="Arial"/>
                <w:bCs/>
                <w:szCs w:val="24"/>
              </w:rPr>
            </w:pPr>
            <w:proofErr w:type="gramStart"/>
            <w:r w:rsidRPr="00131393">
              <w:rPr>
                <w:rFonts w:cs="Arial"/>
                <w:bCs/>
                <w:szCs w:val="24"/>
              </w:rPr>
              <w:t>1.10.2015</w:t>
            </w:r>
            <w:proofErr w:type="gramEnd"/>
          </w:p>
        </w:tc>
        <w:tc>
          <w:tcPr>
            <w:tcW w:w="2552" w:type="dxa"/>
            <w:vMerge w:val="restart"/>
            <w:shd w:val="clear" w:color="auto" w:fill="auto"/>
            <w:vAlign w:val="center"/>
          </w:tcPr>
          <w:p w:rsidR="006449ED" w:rsidRPr="00131393" w:rsidRDefault="006449ED" w:rsidP="00271DC5">
            <w:pPr>
              <w:spacing w:before="240" w:after="0"/>
              <w:rPr>
                <w:rFonts w:cs="Arial"/>
                <w:bCs/>
                <w:szCs w:val="24"/>
              </w:rPr>
            </w:pPr>
            <w:r w:rsidRPr="00131393">
              <w:rPr>
                <w:rFonts w:cs="Arial"/>
                <w:bCs/>
                <w:szCs w:val="24"/>
              </w:rPr>
              <w:t>Vložení čl. 8.4; Přílohy č. 1 a 2 úprava číslování odborů a změna názvů odborů a oddělení; změna Přílohy č. 3 a 4; změny Přílohy č. 2 Funkční náplně odborů MML dle usnesení RM</w:t>
            </w:r>
          </w:p>
        </w:tc>
        <w:tc>
          <w:tcPr>
            <w:tcW w:w="1984" w:type="dxa"/>
            <w:vMerge w:val="restart"/>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t xml:space="preserve">Ing. Mgr. Eva </w:t>
            </w:r>
            <w:proofErr w:type="spellStart"/>
            <w:r w:rsidRPr="00131393">
              <w:rPr>
                <w:rFonts w:cs="Arial"/>
                <w:bCs/>
                <w:szCs w:val="24"/>
              </w:rPr>
              <w:t>Šůrová</w:t>
            </w:r>
            <w:proofErr w:type="spellEnd"/>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c>
          <w:tcPr>
            <w:tcW w:w="1418" w:type="dxa"/>
            <w:shd w:val="clear" w:color="auto" w:fill="auto"/>
            <w:vAlign w:val="center"/>
          </w:tcPr>
          <w:p w:rsidR="006449ED" w:rsidRPr="00131393" w:rsidRDefault="006449ED" w:rsidP="00BC14A1">
            <w:pPr>
              <w:spacing w:before="120" w:after="120"/>
              <w:rPr>
                <w:rFonts w:cs="Arial"/>
                <w:bCs/>
                <w:szCs w:val="24"/>
              </w:rPr>
            </w:pPr>
            <w:proofErr w:type="gramStart"/>
            <w:r w:rsidRPr="00131393">
              <w:rPr>
                <w:rFonts w:cs="Arial"/>
                <w:bCs/>
                <w:szCs w:val="24"/>
              </w:rPr>
              <w:t>24.9.2015</w:t>
            </w:r>
            <w:proofErr w:type="gramEnd"/>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ZM</w:t>
            </w:r>
            <w:r w:rsidR="007F11B3" w:rsidRPr="00131393">
              <w:rPr>
                <w:rFonts w:cs="Arial"/>
                <w:bCs/>
                <w:szCs w:val="24"/>
              </w:rPr>
              <w:t xml:space="preserve"> 226/2015</w:t>
            </w:r>
          </w:p>
        </w:tc>
        <w:tc>
          <w:tcPr>
            <w:tcW w:w="1418" w:type="dxa"/>
            <w:vAlign w:val="center"/>
          </w:tcPr>
          <w:p w:rsidR="006449ED" w:rsidRPr="00131393" w:rsidRDefault="006449ED" w:rsidP="006449ED">
            <w:pPr>
              <w:spacing w:before="120" w:after="120"/>
              <w:rPr>
                <w:rFonts w:cs="Arial"/>
                <w:bCs/>
                <w:szCs w:val="24"/>
              </w:rPr>
            </w:pPr>
            <w:proofErr w:type="gramStart"/>
            <w:r w:rsidRPr="00131393">
              <w:rPr>
                <w:rFonts w:cs="Arial"/>
                <w:bCs/>
                <w:szCs w:val="24"/>
              </w:rPr>
              <w:t>1.10.2015</w:t>
            </w:r>
            <w:proofErr w:type="gramEnd"/>
          </w:p>
        </w:tc>
        <w:tc>
          <w:tcPr>
            <w:tcW w:w="2552" w:type="dxa"/>
            <w:vMerge/>
            <w:shd w:val="clear" w:color="auto" w:fill="auto"/>
            <w:vAlign w:val="center"/>
          </w:tcPr>
          <w:p w:rsidR="006449ED" w:rsidRPr="00131393" w:rsidRDefault="006449ED"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r>
      <w:tr w:rsidR="00131393" w:rsidRPr="00131393" w:rsidTr="00892910">
        <w:trPr>
          <w:trHeight w:val="592"/>
          <w:jc w:val="center"/>
        </w:trPr>
        <w:tc>
          <w:tcPr>
            <w:tcW w:w="817" w:type="dxa"/>
            <w:tcBorders>
              <w:left w:val="single" w:sz="18" w:space="0" w:color="A6A6A6"/>
            </w:tcBorders>
            <w:shd w:val="clear" w:color="auto" w:fill="auto"/>
            <w:vAlign w:val="center"/>
          </w:tcPr>
          <w:p w:rsidR="00F71902" w:rsidRPr="00131393" w:rsidRDefault="00F71902" w:rsidP="000C689A">
            <w:pPr>
              <w:spacing w:before="240" w:after="0"/>
              <w:jc w:val="center"/>
              <w:rPr>
                <w:rFonts w:cs="Arial"/>
                <w:bCs/>
                <w:szCs w:val="24"/>
              </w:rPr>
            </w:pPr>
            <w:r w:rsidRPr="00131393">
              <w:rPr>
                <w:rFonts w:cs="Arial"/>
                <w:bCs/>
                <w:szCs w:val="24"/>
              </w:rPr>
              <w:t>6.</w:t>
            </w:r>
          </w:p>
        </w:tc>
        <w:tc>
          <w:tcPr>
            <w:tcW w:w="1418" w:type="dxa"/>
            <w:shd w:val="clear" w:color="auto" w:fill="auto"/>
            <w:vAlign w:val="center"/>
          </w:tcPr>
          <w:p w:rsidR="00F71902" w:rsidRPr="00131393" w:rsidRDefault="00411210" w:rsidP="00BC14A1">
            <w:pPr>
              <w:spacing w:before="120" w:after="120"/>
              <w:rPr>
                <w:rFonts w:cs="Arial"/>
                <w:bCs/>
                <w:szCs w:val="24"/>
              </w:rPr>
            </w:pPr>
            <w:proofErr w:type="gramStart"/>
            <w:r w:rsidRPr="00131393">
              <w:rPr>
                <w:rFonts w:cs="Arial"/>
                <w:bCs/>
                <w:szCs w:val="24"/>
              </w:rPr>
              <w:t>29.1.2016</w:t>
            </w:r>
            <w:proofErr w:type="gramEnd"/>
          </w:p>
        </w:tc>
        <w:tc>
          <w:tcPr>
            <w:tcW w:w="1286" w:type="dxa"/>
            <w:shd w:val="clear" w:color="auto" w:fill="auto"/>
            <w:vAlign w:val="center"/>
          </w:tcPr>
          <w:p w:rsidR="00F71902" w:rsidRPr="00131393" w:rsidRDefault="00127494" w:rsidP="008610F3">
            <w:pPr>
              <w:spacing w:after="0"/>
              <w:rPr>
                <w:rFonts w:cs="Arial"/>
                <w:bCs/>
                <w:szCs w:val="24"/>
              </w:rPr>
            </w:pPr>
            <w:r w:rsidRPr="00131393">
              <w:rPr>
                <w:rFonts w:cs="Arial"/>
                <w:bCs/>
                <w:szCs w:val="24"/>
              </w:rPr>
              <w:t>RM 11/2016</w:t>
            </w:r>
          </w:p>
          <w:p w:rsidR="00127494" w:rsidRPr="00131393" w:rsidRDefault="00127494" w:rsidP="008610F3">
            <w:pPr>
              <w:spacing w:after="0"/>
              <w:rPr>
                <w:rFonts w:cs="Arial"/>
                <w:bCs/>
                <w:szCs w:val="24"/>
              </w:rPr>
            </w:pPr>
          </w:p>
        </w:tc>
        <w:tc>
          <w:tcPr>
            <w:tcW w:w="1418" w:type="dxa"/>
            <w:vAlign w:val="center"/>
          </w:tcPr>
          <w:p w:rsidR="00F71902" w:rsidRPr="00131393" w:rsidRDefault="00127494" w:rsidP="006449ED">
            <w:pPr>
              <w:spacing w:before="120" w:after="120"/>
              <w:rPr>
                <w:rFonts w:cs="Arial"/>
                <w:bCs/>
                <w:szCs w:val="24"/>
              </w:rPr>
            </w:pPr>
            <w:proofErr w:type="gramStart"/>
            <w:r w:rsidRPr="00131393">
              <w:rPr>
                <w:rFonts w:cs="Arial"/>
                <w:bCs/>
                <w:szCs w:val="24"/>
              </w:rPr>
              <w:t>1.2.2016</w:t>
            </w:r>
            <w:proofErr w:type="gramEnd"/>
          </w:p>
        </w:tc>
        <w:tc>
          <w:tcPr>
            <w:tcW w:w="2552" w:type="dxa"/>
            <w:shd w:val="clear" w:color="auto" w:fill="auto"/>
            <w:vAlign w:val="center"/>
          </w:tcPr>
          <w:p w:rsidR="00F71902" w:rsidRPr="00131393" w:rsidRDefault="003008A3" w:rsidP="00127494">
            <w:pPr>
              <w:spacing w:before="240" w:after="0"/>
              <w:rPr>
                <w:rFonts w:cs="Arial"/>
                <w:bCs/>
                <w:szCs w:val="24"/>
              </w:rPr>
            </w:pPr>
            <w:r w:rsidRPr="00131393">
              <w:rPr>
                <w:rFonts w:cs="Arial"/>
                <w:bCs/>
                <w:szCs w:val="24"/>
              </w:rPr>
              <w:t>Z</w:t>
            </w:r>
            <w:r w:rsidR="00127494" w:rsidRPr="00131393">
              <w:rPr>
                <w:rFonts w:cs="Arial"/>
                <w:bCs/>
                <w:szCs w:val="24"/>
              </w:rPr>
              <w:t xml:space="preserve">měny Přílohy č. 2 Funkční náplně odborů SU a HA MML </w:t>
            </w:r>
          </w:p>
        </w:tc>
        <w:tc>
          <w:tcPr>
            <w:tcW w:w="1984" w:type="dxa"/>
            <w:tcBorders>
              <w:right w:val="single" w:sz="18" w:space="0" w:color="A6A6A6"/>
            </w:tcBorders>
            <w:shd w:val="clear" w:color="auto" w:fill="auto"/>
            <w:vAlign w:val="center"/>
          </w:tcPr>
          <w:p w:rsidR="007700CC" w:rsidRPr="00131393" w:rsidRDefault="00127494" w:rsidP="007700CC">
            <w:pPr>
              <w:spacing w:before="240" w:after="0"/>
              <w:jc w:val="center"/>
              <w:rPr>
                <w:rFonts w:cs="Arial"/>
                <w:bCs/>
                <w:szCs w:val="24"/>
              </w:rPr>
            </w:pPr>
            <w:r w:rsidRPr="00131393">
              <w:rPr>
                <w:rFonts w:cs="Arial"/>
                <w:bCs/>
                <w:szCs w:val="24"/>
              </w:rPr>
              <w:t xml:space="preserve">Ing. Jindřich </w:t>
            </w:r>
            <w:proofErr w:type="spellStart"/>
            <w:r w:rsidRPr="00131393">
              <w:rPr>
                <w:rFonts w:cs="Arial"/>
                <w:bCs/>
                <w:szCs w:val="24"/>
              </w:rPr>
              <w:t>Fadrhonc</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7700CC" w:rsidRPr="00131393" w:rsidRDefault="007700CC" w:rsidP="000C689A">
            <w:pPr>
              <w:spacing w:before="240" w:after="0"/>
              <w:jc w:val="center"/>
              <w:rPr>
                <w:rFonts w:cs="Arial"/>
                <w:bCs/>
                <w:szCs w:val="24"/>
              </w:rPr>
            </w:pPr>
            <w:r w:rsidRPr="00131393">
              <w:rPr>
                <w:rFonts w:cs="Arial"/>
                <w:bCs/>
                <w:szCs w:val="24"/>
              </w:rPr>
              <w:t>7.</w:t>
            </w:r>
          </w:p>
        </w:tc>
        <w:tc>
          <w:tcPr>
            <w:tcW w:w="1418" w:type="dxa"/>
            <w:shd w:val="clear" w:color="auto" w:fill="auto"/>
            <w:vAlign w:val="center"/>
          </w:tcPr>
          <w:p w:rsidR="007700CC" w:rsidRPr="00131393" w:rsidRDefault="003008A3" w:rsidP="00BC14A1">
            <w:pPr>
              <w:spacing w:before="120" w:after="120"/>
              <w:rPr>
                <w:rFonts w:cs="Arial"/>
                <w:bCs/>
                <w:szCs w:val="24"/>
              </w:rPr>
            </w:pPr>
            <w:proofErr w:type="gramStart"/>
            <w:r w:rsidRPr="00131393">
              <w:rPr>
                <w:rFonts w:cs="Arial"/>
                <w:bCs/>
                <w:szCs w:val="24"/>
              </w:rPr>
              <w:t>16.2.2016</w:t>
            </w:r>
            <w:proofErr w:type="gramEnd"/>
          </w:p>
        </w:tc>
        <w:tc>
          <w:tcPr>
            <w:tcW w:w="1286" w:type="dxa"/>
            <w:shd w:val="clear" w:color="auto" w:fill="auto"/>
            <w:vAlign w:val="center"/>
          </w:tcPr>
          <w:p w:rsidR="007700CC" w:rsidRPr="00131393" w:rsidRDefault="007700CC" w:rsidP="008610F3">
            <w:pPr>
              <w:spacing w:after="0"/>
              <w:rPr>
                <w:rFonts w:cs="Arial"/>
                <w:bCs/>
                <w:szCs w:val="24"/>
              </w:rPr>
            </w:pPr>
            <w:r w:rsidRPr="00131393">
              <w:rPr>
                <w:rFonts w:cs="Arial"/>
                <w:bCs/>
                <w:szCs w:val="24"/>
              </w:rPr>
              <w:t>RM 136/2016</w:t>
            </w:r>
          </w:p>
        </w:tc>
        <w:tc>
          <w:tcPr>
            <w:tcW w:w="1418" w:type="dxa"/>
            <w:vAlign w:val="center"/>
          </w:tcPr>
          <w:p w:rsidR="007700CC" w:rsidRPr="00131393" w:rsidRDefault="007700CC" w:rsidP="006449ED">
            <w:pPr>
              <w:spacing w:before="120" w:after="120"/>
              <w:rPr>
                <w:rFonts w:cs="Arial"/>
                <w:bCs/>
                <w:szCs w:val="24"/>
              </w:rPr>
            </w:pPr>
            <w:proofErr w:type="gramStart"/>
            <w:r w:rsidRPr="00131393">
              <w:rPr>
                <w:rFonts w:cs="Arial"/>
                <w:bCs/>
                <w:szCs w:val="24"/>
              </w:rPr>
              <w:t>1.3.2016</w:t>
            </w:r>
            <w:proofErr w:type="gramEnd"/>
          </w:p>
        </w:tc>
        <w:tc>
          <w:tcPr>
            <w:tcW w:w="2552" w:type="dxa"/>
            <w:shd w:val="clear" w:color="auto" w:fill="auto"/>
            <w:vAlign w:val="center"/>
          </w:tcPr>
          <w:p w:rsidR="007700CC" w:rsidRPr="00131393" w:rsidRDefault="003008A3" w:rsidP="003008A3">
            <w:pPr>
              <w:spacing w:before="240" w:after="0"/>
              <w:rPr>
                <w:rFonts w:cs="Arial"/>
                <w:bCs/>
                <w:szCs w:val="24"/>
              </w:rPr>
            </w:pPr>
            <w:r w:rsidRPr="00131393">
              <w:rPr>
                <w:rFonts w:cs="Arial"/>
                <w:bCs/>
                <w:szCs w:val="24"/>
              </w:rPr>
              <w:t>Změny Přílohy č. 2 Funkční náplně odborů PR, HA a SK MML; změna Přílohy č. 4</w:t>
            </w:r>
          </w:p>
        </w:tc>
        <w:tc>
          <w:tcPr>
            <w:tcW w:w="1984" w:type="dxa"/>
            <w:tcBorders>
              <w:right w:val="single" w:sz="18" w:space="0" w:color="A6A6A6"/>
            </w:tcBorders>
            <w:shd w:val="clear" w:color="auto" w:fill="auto"/>
            <w:vAlign w:val="center"/>
          </w:tcPr>
          <w:p w:rsidR="007700CC" w:rsidRPr="00131393" w:rsidRDefault="003008A3" w:rsidP="007700CC">
            <w:pPr>
              <w:spacing w:before="240" w:after="0"/>
              <w:jc w:val="center"/>
              <w:rPr>
                <w:rFonts w:cs="Arial"/>
                <w:bCs/>
                <w:szCs w:val="24"/>
              </w:rPr>
            </w:pPr>
            <w:r w:rsidRPr="00131393">
              <w:rPr>
                <w:rFonts w:cs="Arial"/>
                <w:bCs/>
                <w:szCs w:val="24"/>
              </w:rPr>
              <w:t xml:space="preserve">Ing. Jindřich </w:t>
            </w:r>
            <w:proofErr w:type="spellStart"/>
            <w:r w:rsidRPr="00131393">
              <w:rPr>
                <w:rFonts w:cs="Arial"/>
                <w:bCs/>
                <w:szCs w:val="24"/>
              </w:rPr>
              <w:t>Fadrhonc</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7A4243" w:rsidRPr="00131393" w:rsidRDefault="007A4243" w:rsidP="000C689A">
            <w:pPr>
              <w:spacing w:before="240" w:after="0"/>
              <w:jc w:val="center"/>
              <w:rPr>
                <w:rFonts w:cs="Arial"/>
                <w:bCs/>
                <w:szCs w:val="24"/>
              </w:rPr>
            </w:pPr>
            <w:r w:rsidRPr="00131393">
              <w:rPr>
                <w:rFonts w:cs="Arial"/>
                <w:bCs/>
                <w:szCs w:val="24"/>
              </w:rPr>
              <w:t>8.</w:t>
            </w:r>
          </w:p>
        </w:tc>
        <w:tc>
          <w:tcPr>
            <w:tcW w:w="1418" w:type="dxa"/>
            <w:shd w:val="clear" w:color="auto" w:fill="auto"/>
            <w:vAlign w:val="center"/>
          </w:tcPr>
          <w:p w:rsidR="007A4243" w:rsidRPr="00131393" w:rsidRDefault="007A4243" w:rsidP="00BC14A1">
            <w:pPr>
              <w:spacing w:before="120" w:after="120"/>
              <w:rPr>
                <w:rFonts w:cs="Arial"/>
                <w:bCs/>
                <w:szCs w:val="24"/>
              </w:rPr>
            </w:pPr>
            <w:proofErr w:type="gramStart"/>
            <w:r w:rsidRPr="00131393">
              <w:rPr>
                <w:rFonts w:cs="Arial"/>
                <w:bCs/>
                <w:szCs w:val="24"/>
              </w:rPr>
              <w:t>29.8.2016</w:t>
            </w:r>
            <w:proofErr w:type="gramEnd"/>
          </w:p>
        </w:tc>
        <w:tc>
          <w:tcPr>
            <w:tcW w:w="1286" w:type="dxa"/>
            <w:shd w:val="clear" w:color="auto" w:fill="auto"/>
            <w:vAlign w:val="center"/>
          </w:tcPr>
          <w:p w:rsidR="007A4243" w:rsidRPr="00131393" w:rsidRDefault="007A4243" w:rsidP="008610F3">
            <w:pPr>
              <w:spacing w:after="0"/>
              <w:rPr>
                <w:rFonts w:cs="Arial"/>
                <w:bCs/>
                <w:szCs w:val="24"/>
              </w:rPr>
            </w:pPr>
            <w:r w:rsidRPr="00131393">
              <w:rPr>
                <w:rFonts w:cs="Arial"/>
                <w:bCs/>
                <w:szCs w:val="24"/>
              </w:rPr>
              <w:t>RM 774/2016</w:t>
            </w:r>
          </w:p>
        </w:tc>
        <w:tc>
          <w:tcPr>
            <w:tcW w:w="1418" w:type="dxa"/>
            <w:vAlign w:val="center"/>
          </w:tcPr>
          <w:p w:rsidR="007A4243" w:rsidRPr="00131393" w:rsidRDefault="00E66B2A" w:rsidP="006449ED">
            <w:pPr>
              <w:spacing w:before="120" w:after="120"/>
              <w:rPr>
                <w:rFonts w:cs="Arial"/>
                <w:bCs/>
                <w:szCs w:val="24"/>
              </w:rPr>
            </w:pPr>
            <w:proofErr w:type="gramStart"/>
            <w:r w:rsidRPr="00131393">
              <w:rPr>
                <w:rFonts w:cs="Arial"/>
                <w:bCs/>
                <w:szCs w:val="24"/>
              </w:rPr>
              <w:t>1.9.2016</w:t>
            </w:r>
            <w:proofErr w:type="gramEnd"/>
          </w:p>
        </w:tc>
        <w:tc>
          <w:tcPr>
            <w:tcW w:w="2552" w:type="dxa"/>
            <w:shd w:val="clear" w:color="auto" w:fill="auto"/>
            <w:vAlign w:val="center"/>
          </w:tcPr>
          <w:p w:rsidR="007A4243" w:rsidRPr="00131393" w:rsidRDefault="007A4243" w:rsidP="003008A3">
            <w:pPr>
              <w:spacing w:before="240" w:after="0"/>
              <w:rPr>
                <w:rFonts w:cs="Arial"/>
                <w:bCs/>
                <w:szCs w:val="24"/>
              </w:rPr>
            </w:pPr>
            <w:r w:rsidRPr="00131393">
              <w:rPr>
                <w:rFonts w:cs="Arial"/>
                <w:bCs/>
                <w:szCs w:val="24"/>
              </w:rPr>
              <w:t>Změny Přílohy č. 2 Funkční náplně odborů SK a SO</w:t>
            </w:r>
          </w:p>
        </w:tc>
        <w:tc>
          <w:tcPr>
            <w:tcW w:w="1984" w:type="dxa"/>
            <w:tcBorders>
              <w:right w:val="single" w:sz="18" w:space="0" w:color="A6A6A6"/>
            </w:tcBorders>
            <w:shd w:val="clear" w:color="auto" w:fill="auto"/>
            <w:vAlign w:val="center"/>
          </w:tcPr>
          <w:p w:rsidR="007A4243" w:rsidRPr="00131393" w:rsidRDefault="007A4243" w:rsidP="007700CC">
            <w:pPr>
              <w:spacing w:before="240" w:after="0"/>
              <w:jc w:val="center"/>
              <w:rPr>
                <w:rFonts w:cs="Arial"/>
                <w:bCs/>
                <w:szCs w:val="24"/>
              </w:rPr>
            </w:pPr>
            <w:r w:rsidRPr="00131393">
              <w:rPr>
                <w:rFonts w:cs="Arial"/>
                <w:bCs/>
                <w:szCs w:val="24"/>
              </w:rPr>
              <w:t xml:space="preserve">Ing. Jindřich </w:t>
            </w:r>
            <w:proofErr w:type="spellStart"/>
            <w:r w:rsidRPr="00131393">
              <w:rPr>
                <w:rFonts w:cs="Arial"/>
                <w:bCs/>
                <w:szCs w:val="24"/>
              </w:rPr>
              <w:t>Fadrhonc</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E70F10" w:rsidRPr="00131393" w:rsidRDefault="00E70F10" w:rsidP="000C689A">
            <w:pPr>
              <w:spacing w:before="240" w:after="0"/>
              <w:jc w:val="center"/>
              <w:rPr>
                <w:rFonts w:cs="Arial"/>
                <w:bCs/>
                <w:szCs w:val="24"/>
              </w:rPr>
            </w:pPr>
            <w:r w:rsidRPr="00131393">
              <w:rPr>
                <w:rFonts w:cs="Arial"/>
                <w:bCs/>
                <w:szCs w:val="24"/>
              </w:rPr>
              <w:t>9.</w:t>
            </w:r>
          </w:p>
        </w:tc>
        <w:tc>
          <w:tcPr>
            <w:tcW w:w="1418" w:type="dxa"/>
            <w:shd w:val="clear" w:color="auto" w:fill="auto"/>
            <w:vAlign w:val="center"/>
          </w:tcPr>
          <w:p w:rsidR="00E70F10" w:rsidRPr="00131393" w:rsidRDefault="00E70F10" w:rsidP="00BC14A1">
            <w:pPr>
              <w:spacing w:before="120" w:after="120"/>
              <w:rPr>
                <w:rFonts w:cs="Arial"/>
                <w:bCs/>
                <w:szCs w:val="24"/>
              </w:rPr>
            </w:pPr>
            <w:proofErr w:type="gramStart"/>
            <w:r w:rsidRPr="00131393">
              <w:rPr>
                <w:rFonts w:cs="Arial"/>
                <w:bCs/>
                <w:szCs w:val="24"/>
              </w:rPr>
              <w:t>21.11.2016</w:t>
            </w:r>
            <w:proofErr w:type="gramEnd"/>
          </w:p>
        </w:tc>
        <w:tc>
          <w:tcPr>
            <w:tcW w:w="1286" w:type="dxa"/>
            <w:shd w:val="clear" w:color="auto" w:fill="auto"/>
            <w:vAlign w:val="center"/>
          </w:tcPr>
          <w:p w:rsidR="00E70F10" w:rsidRPr="00131393" w:rsidRDefault="00E70F10" w:rsidP="008610F3">
            <w:pPr>
              <w:spacing w:after="0"/>
              <w:rPr>
                <w:rFonts w:cs="Arial"/>
                <w:bCs/>
                <w:szCs w:val="24"/>
              </w:rPr>
            </w:pPr>
            <w:r w:rsidRPr="00131393">
              <w:rPr>
                <w:rFonts w:cs="Arial"/>
                <w:bCs/>
                <w:szCs w:val="24"/>
              </w:rPr>
              <w:t>RM</w:t>
            </w:r>
            <w:r w:rsidRPr="00131393">
              <w:t xml:space="preserve"> </w:t>
            </w:r>
            <w:r w:rsidRPr="00131393">
              <w:rPr>
                <w:rFonts w:cs="Arial"/>
                <w:bCs/>
                <w:szCs w:val="24"/>
              </w:rPr>
              <w:t>1020/2016</w:t>
            </w:r>
          </w:p>
        </w:tc>
        <w:tc>
          <w:tcPr>
            <w:tcW w:w="1418" w:type="dxa"/>
            <w:vAlign w:val="center"/>
          </w:tcPr>
          <w:p w:rsidR="00E70F10" w:rsidRPr="00131393" w:rsidRDefault="00E70F10" w:rsidP="006449ED">
            <w:pPr>
              <w:spacing w:before="120" w:after="120"/>
              <w:rPr>
                <w:rFonts w:cs="Arial"/>
                <w:bCs/>
                <w:szCs w:val="24"/>
              </w:rPr>
            </w:pPr>
            <w:proofErr w:type="gramStart"/>
            <w:r w:rsidRPr="00131393">
              <w:rPr>
                <w:rFonts w:cs="Arial"/>
                <w:bCs/>
                <w:szCs w:val="24"/>
              </w:rPr>
              <w:t>1.12.2016</w:t>
            </w:r>
            <w:proofErr w:type="gramEnd"/>
          </w:p>
        </w:tc>
        <w:tc>
          <w:tcPr>
            <w:tcW w:w="2552" w:type="dxa"/>
            <w:shd w:val="clear" w:color="auto" w:fill="auto"/>
            <w:vAlign w:val="center"/>
          </w:tcPr>
          <w:p w:rsidR="00E70F10" w:rsidRPr="00131393" w:rsidRDefault="00E70F10" w:rsidP="00E70F10">
            <w:pPr>
              <w:spacing w:before="240" w:after="0"/>
              <w:rPr>
                <w:rFonts w:cs="Arial"/>
                <w:bCs/>
                <w:szCs w:val="24"/>
              </w:rPr>
            </w:pPr>
            <w:r w:rsidRPr="00131393">
              <w:rPr>
                <w:rFonts w:cs="Arial"/>
                <w:bCs/>
                <w:szCs w:val="24"/>
              </w:rPr>
              <w:t>Změny Přílohy č. 2 Funkční náplně odborů OE, SM a KT</w:t>
            </w:r>
            <w:r w:rsidR="00D63BB4" w:rsidRPr="00131393">
              <w:rPr>
                <w:rFonts w:cs="Arial"/>
                <w:bCs/>
                <w:szCs w:val="24"/>
              </w:rPr>
              <w:t xml:space="preserve"> a Přílohy č. 4</w:t>
            </w:r>
          </w:p>
        </w:tc>
        <w:tc>
          <w:tcPr>
            <w:tcW w:w="1984" w:type="dxa"/>
            <w:tcBorders>
              <w:right w:val="single" w:sz="18" w:space="0" w:color="A6A6A6"/>
            </w:tcBorders>
            <w:shd w:val="clear" w:color="auto" w:fill="auto"/>
            <w:vAlign w:val="center"/>
          </w:tcPr>
          <w:p w:rsidR="00E70F10" w:rsidRPr="00131393" w:rsidRDefault="00E70F10"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967679" w:rsidRPr="00131393" w:rsidRDefault="00967679" w:rsidP="000C689A">
            <w:pPr>
              <w:spacing w:before="240" w:after="0"/>
              <w:jc w:val="center"/>
              <w:rPr>
                <w:rFonts w:cs="Arial"/>
                <w:bCs/>
                <w:szCs w:val="24"/>
              </w:rPr>
            </w:pPr>
            <w:r w:rsidRPr="00131393">
              <w:rPr>
                <w:rFonts w:cs="Arial"/>
                <w:bCs/>
                <w:szCs w:val="24"/>
              </w:rPr>
              <w:t>10.</w:t>
            </w:r>
          </w:p>
        </w:tc>
        <w:tc>
          <w:tcPr>
            <w:tcW w:w="1418" w:type="dxa"/>
            <w:shd w:val="clear" w:color="auto" w:fill="auto"/>
            <w:vAlign w:val="center"/>
          </w:tcPr>
          <w:p w:rsidR="00967679" w:rsidRPr="00131393" w:rsidRDefault="00967679" w:rsidP="00BC14A1">
            <w:pPr>
              <w:spacing w:before="120" w:after="120"/>
              <w:rPr>
                <w:rFonts w:cs="Arial"/>
                <w:bCs/>
                <w:szCs w:val="24"/>
              </w:rPr>
            </w:pPr>
            <w:proofErr w:type="gramStart"/>
            <w:r w:rsidRPr="00131393">
              <w:rPr>
                <w:rFonts w:cs="Arial"/>
                <w:bCs/>
                <w:szCs w:val="24"/>
              </w:rPr>
              <w:t>8.2.2017</w:t>
            </w:r>
            <w:proofErr w:type="gramEnd"/>
          </w:p>
        </w:tc>
        <w:tc>
          <w:tcPr>
            <w:tcW w:w="1286" w:type="dxa"/>
            <w:shd w:val="clear" w:color="auto" w:fill="auto"/>
            <w:vAlign w:val="center"/>
          </w:tcPr>
          <w:p w:rsidR="00967679" w:rsidRPr="00131393" w:rsidRDefault="00967679" w:rsidP="008610F3">
            <w:pPr>
              <w:spacing w:after="0"/>
              <w:rPr>
                <w:rFonts w:cs="Arial"/>
                <w:bCs/>
                <w:szCs w:val="24"/>
              </w:rPr>
            </w:pPr>
            <w:r w:rsidRPr="00131393">
              <w:rPr>
                <w:rFonts w:cs="Arial"/>
                <w:bCs/>
                <w:szCs w:val="24"/>
              </w:rPr>
              <w:t>RM 140/2017</w:t>
            </w:r>
          </w:p>
        </w:tc>
        <w:tc>
          <w:tcPr>
            <w:tcW w:w="1418" w:type="dxa"/>
            <w:vAlign w:val="center"/>
          </w:tcPr>
          <w:p w:rsidR="00967679" w:rsidRPr="00131393" w:rsidRDefault="00967679" w:rsidP="006449ED">
            <w:pPr>
              <w:spacing w:before="120" w:after="120"/>
              <w:rPr>
                <w:rFonts w:cs="Arial"/>
                <w:bCs/>
                <w:szCs w:val="24"/>
              </w:rPr>
            </w:pPr>
            <w:proofErr w:type="gramStart"/>
            <w:r w:rsidRPr="00131393">
              <w:rPr>
                <w:rFonts w:cs="Arial"/>
                <w:bCs/>
                <w:szCs w:val="24"/>
              </w:rPr>
              <w:t>8.2.2017</w:t>
            </w:r>
            <w:proofErr w:type="gramEnd"/>
          </w:p>
        </w:tc>
        <w:tc>
          <w:tcPr>
            <w:tcW w:w="2552" w:type="dxa"/>
            <w:shd w:val="clear" w:color="auto" w:fill="auto"/>
            <w:vAlign w:val="center"/>
          </w:tcPr>
          <w:p w:rsidR="00967679" w:rsidRPr="00131393" w:rsidRDefault="00967679" w:rsidP="00E70F10">
            <w:pPr>
              <w:spacing w:before="240" w:after="0"/>
              <w:rPr>
                <w:rFonts w:cs="Arial"/>
                <w:bCs/>
                <w:szCs w:val="24"/>
              </w:rPr>
            </w:pPr>
            <w:r w:rsidRPr="00131393">
              <w:rPr>
                <w:rFonts w:cs="Arial"/>
                <w:bCs/>
                <w:szCs w:val="24"/>
              </w:rPr>
              <w:t>Změny Přílohy č. 1, 3 a 4</w:t>
            </w:r>
          </w:p>
        </w:tc>
        <w:tc>
          <w:tcPr>
            <w:tcW w:w="1984" w:type="dxa"/>
            <w:tcBorders>
              <w:right w:val="single" w:sz="18" w:space="0" w:color="A6A6A6"/>
            </w:tcBorders>
            <w:shd w:val="clear" w:color="auto" w:fill="auto"/>
            <w:vAlign w:val="center"/>
          </w:tcPr>
          <w:p w:rsidR="00967679" w:rsidRPr="00131393" w:rsidRDefault="00967679"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06367A" w:rsidRPr="00131393" w:rsidRDefault="0006367A" w:rsidP="000C689A">
            <w:pPr>
              <w:spacing w:before="240" w:after="0"/>
              <w:jc w:val="center"/>
              <w:rPr>
                <w:rFonts w:cs="Arial"/>
                <w:bCs/>
                <w:szCs w:val="24"/>
              </w:rPr>
            </w:pPr>
            <w:r w:rsidRPr="00131393">
              <w:rPr>
                <w:rFonts w:cs="Arial"/>
                <w:bCs/>
                <w:szCs w:val="24"/>
              </w:rPr>
              <w:lastRenderedPageBreak/>
              <w:t>11.</w:t>
            </w:r>
          </w:p>
        </w:tc>
        <w:tc>
          <w:tcPr>
            <w:tcW w:w="1418" w:type="dxa"/>
            <w:shd w:val="clear" w:color="auto" w:fill="auto"/>
            <w:vAlign w:val="center"/>
          </w:tcPr>
          <w:p w:rsidR="0006367A" w:rsidRPr="00131393" w:rsidRDefault="0006367A" w:rsidP="00BC14A1">
            <w:pPr>
              <w:spacing w:before="120" w:after="120"/>
              <w:rPr>
                <w:rFonts w:cs="Arial"/>
                <w:bCs/>
                <w:szCs w:val="24"/>
              </w:rPr>
            </w:pPr>
            <w:proofErr w:type="gramStart"/>
            <w:r w:rsidRPr="00131393">
              <w:rPr>
                <w:rFonts w:cs="Arial"/>
                <w:bCs/>
                <w:szCs w:val="24"/>
              </w:rPr>
              <w:t>5.4.2017</w:t>
            </w:r>
            <w:proofErr w:type="gramEnd"/>
          </w:p>
        </w:tc>
        <w:tc>
          <w:tcPr>
            <w:tcW w:w="1286" w:type="dxa"/>
            <w:shd w:val="clear" w:color="auto" w:fill="auto"/>
            <w:vAlign w:val="center"/>
          </w:tcPr>
          <w:p w:rsidR="0006367A" w:rsidRPr="00131393" w:rsidRDefault="0006367A" w:rsidP="008610F3">
            <w:pPr>
              <w:spacing w:after="0"/>
              <w:rPr>
                <w:rFonts w:cs="Arial"/>
                <w:bCs/>
                <w:szCs w:val="24"/>
              </w:rPr>
            </w:pPr>
            <w:r w:rsidRPr="00131393">
              <w:rPr>
                <w:rFonts w:cs="Arial"/>
                <w:bCs/>
                <w:szCs w:val="24"/>
              </w:rPr>
              <w:t>RM 335/2017</w:t>
            </w:r>
          </w:p>
        </w:tc>
        <w:tc>
          <w:tcPr>
            <w:tcW w:w="1418" w:type="dxa"/>
            <w:vAlign w:val="center"/>
          </w:tcPr>
          <w:p w:rsidR="0006367A" w:rsidRPr="00131393" w:rsidRDefault="0006367A" w:rsidP="006449ED">
            <w:pPr>
              <w:spacing w:before="120" w:after="120"/>
              <w:rPr>
                <w:rFonts w:cs="Arial"/>
                <w:bCs/>
                <w:szCs w:val="24"/>
              </w:rPr>
            </w:pPr>
            <w:proofErr w:type="gramStart"/>
            <w:r w:rsidRPr="00131393">
              <w:rPr>
                <w:rFonts w:cs="Arial"/>
                <w:bCs/>
                <w:szCs w:val="24"/>
              </w:rPr>
              <w:t>5.4.2017</w:t>
            </w:r>
            <w:proofErr w:type="gramEnd"/>
          </w:p>
        </w:tc>
        <w:tc>
          <w:tcPr>
            <w:tcW w:w="2552" w:type="dxa"/>
            <w:shd w:val="clear" w:color="auto" w:fill="auto"/>
            <w:vAlign w:val="center"/>
          </w:tcPr>
          <w:p w:rsidR="0006367A" w:rsidRPr="00131393" w:rsidRDefault="0006367A" w:rsidP="00E70F10">
            <w:pPr>
              <w:spacing w:before="240" w:after="0"/>
              <w:rPr>
                <w:rFonts w:cs="Arial"/>
                <w:bCs/>
                <w:szCs w:val="24"/>
              </w:rPr>
            </w:pPr>
            <w:r w:rsidRPr="00131393">
              <w:rPr>
                <w:rFonts w:cs="Arial"/>
                <w:bCs/>
                <w:szCs w:val="24"/>
              </w:rPr>
              <w:t>Změna Přílohy č. 2</w:t>
            </w:r>
          </w:p>
        </w:tc>
        <w:tc>
          <w:tcPr>
            <w:tcW w:w="1984" w:type="dxa"/>
            <w:tcBorders>
              <w:right w:val="single" w:sz="18" w:space="0" w:color="A6A6A6"/>
            </w:tcBorders>
            <w:shd w:val="clear" w:color="auto" w:fill="auto"/>
            <w:vAlign w:val="center"/>
          </w:tcPr>
          <w:p w:rsidR="0006367A" w:rsidRPr="00131393" w:rsidRDefault="0006367A"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6D6492" w:rsidRPr="00131393" w:rsidRDefault="006D6492" w:rsidP="000C689A">
            <w:pPr>
              <w:spacing w:before="240" w:after="0"/>
              <w:jc w:val="center"/>
              <w:rPr>
                <w:rFonts w:cs="Arial"/>
                <w:bCs/>
                <w:szCs w:val="24"/>
              </w:rPr>
            </w:pPr>
            <w:r w:rsidRPr="00131393">
              <w:rPr>
                <w:rFonts w:cs="Arial"/>
                <w:bCs/>
                <w:szCs w:val="24"/>
              </w:rPr>
              <w:t>12.</w:t>
            </w:r>
          </w:p>
        </w:tc>
        <w:tc>
          <w:tcPr>
            <w:tcW w:w="1418" w:type="dxa"/>
            <w:shd w:val="clear" w:color="auto" w:fill="auto"/>
            <w:vAlign w:val="center"/>
          </w:tcPr>
          <w:p w:rsidR="006D6492" w:rsidRPr="00131393" w:rsidRDefault="006D6492" w:rsidP="00BC14A1">
            <w:pPr>
              <w:spacing w:before="120" w:after="120"/>
              <w:rPr>
                <w:rFonts w:cs="Arial"/>
                <w:bCs/>
                <w:szCs w:val="24"/>
              </w:rPr>
            </w:pPr>
            <w:proofErr w:type="gramStart"/>
            <w:r w:rsidRPr="00131393">
              <w:rPr>
                <w:rFonts w:cs="Arial"/>
                <w:bCs/>
                <w:szCs w:val="24"/>
              </w:rPr>
              <w:t>1.7.2017</w:t>
            </w:r>
            <w:proofErr w:type="gramEnd"/>
          </w:p>
        </w:tc>
        <w:tc>
          <w:tcPr>
            <w:tcW w:w="1286" w:type="dxa"/>
            <w:shd w:val="clear" w:color="auto" w:fill="auto"/>
            <w:vAlign w:val="center"/>
          </w:tcPr>
          <w:p w:rsidR="006D6492" w:rsidRPr="00131393" w:rsidRDefault="006D6492" w:rsidP="008610F3">
            <w:pPr>
              <w:spacing w:after="0"/>
              <w:rPr>
                <w:rFonts w:cs="Arial"/>
                <w:bCs/>
                <w:szCs w:val="24"/>
              </w:rPr>
            </w:pPr>
            <w:r w:rsidRPr="00131393">
              <w:rPr>
                <w:rFonts w:cs="Arial"/>
                <w:bCs/>
                <w:szCs w:val="24"/>
              </w:rPr>
              <w:t>RM 698/2017</w:t>
            </w:r>
          </w:p>
        </w:tc>
        <w:tc>
          <w:tcPr>
            <w:tcW w:w="1418" w:type="dxa"/>
            <w:vAlign w:val="center"/>
          </w:tcPr>
          <w:p w:rsidR="006D6492" w:rsidRPr="00131393" w:rsidRDefault="006D6492" w:rsidP="006449ED">
            <w:pPr>
              <w:spacing w:before="120" w:after="120"/>
              <w:rPr>
                <w:rFonts w:cs="Arial"/>
                <w:bCs/>
                <w:szCs w:val="24"/>
              </w:rPr>
            </w:pPr>
            <w:proofErr w:type="gramStart"/>
            <w:r w:rsidRPr="00131393">
              <w:rPr>
                <w:rFonts w:cs="Arial"/>
                <w:bCs/>
                <w:szCs w:val="24"/>
              </w:rPr>
              <w:t>1.7.2017</w:t>
            </w:r>
            <w:proofErr w:type="gramEnd"/>
          </w:p>
        </w:tc>
        <w:tc>
          <w:tcPr>
            <w:tcW w:w="2552" w:type="dxa"/>
            <w:shd w:val="clear" w:color="auto" w:fill="auto"/>
            <w:vAlign w:val="center"/>
          </w:tcPr>
          <w:p w:rsidR="006D6492" w:rsidRPr="00131393" w:rsidRDefault="006D6492" w:rsidP="006D6492">
            <w:pPr>
              <w:spacing w:before="240" w:after="0"/>
              <w:rPr>
                <w:rFonts w:cs="Arial"/>
                <w:bCs/>
                <w:szCs w:val="24"/>
              </w:rPr>
            </w:pPr>
            <w:r w:rsidRPr="00131393">
              <w:rPr>
                <w:rFonts w:cs="Arial"/>
                <w:bCs/>
                <w:szCs w:val="24"/>
              </w:rPr>
              <w:t>Změna Přílohy č. 2 Funkční náplně odborů OE, SM a SK</w:t>
            </w:r>
          </w:p>
        </w:tc>
        <w:tc>
          <w:tcPr>
            <w:tcW w:w="1984" w:type="dxa"/>
            <w:tcBorders>
              <w:right w:val="single" w:sz="18" w:space="0" w:color="A6A6A6"/>
            </w:tcBorders>
            <w:shd w:val="clear" w:color="auto" w:fill="auto"/>
            <w:vAlign w:val="center"/>
          </w:tcPr>
          <w:p w:rsidR="006D6492" w:rsidRPr="00131393" w:rsidRDefault="006D6492"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360423">
        <w:trPr>
          <w:trHeight w:val="592"/>
          <w:jc w:val="center"/>
        </w:trPr>
        <w:tc>
          <w:tcPr>
            <w:tcW w:w="817" w:type="dxa"/>
            <w:tcBorders>
              <w:left w:val="single" w:sz="18" w:space="0" w:color="A6A6A6"/>
            </w:tcBorders>
            <w:shd w:val="clear" w:color="auto" w:fill="auto"/>
            <w:vAlign w:val="center"/>
          </w:tcPr>
          <w:p w:rsidR="00892910" w:rsidRPr="00131393" w:rsidRDefault="00892910" w:rsidP="000C689A">
            <w:pPr>
              <w:spacing w:before="240" w:after="0"/>
              <w:jc w:val="center"/>
              <w:rPr>
                <w:rFonts w:cs="Arial"/>
                <w:bCs/>
                <w:szCs w:val="24"/>
              </w:rPr>
            </w:pPr>
            <w:r w:rsidRPr="00131393">
              <w:rPr>
                <w:rFonts w:cs="Arial"/>
                <w:bCs/>
                <w:szCs w:val="24"/>
              </w:rPr>
              <w:t>13.</w:t>
            </w:r>
          </w:p>
        </w:tc>
        <w:tc>
          <w:tcPr>
            <w:tcW w:w="1418" w:type="dxa"/>
            <w:shd w:val="clear" w:color="auto" w:fill="auto"/>
            <w:vAlign w:val="center"/>
          </w:tcPr>
          <w:p w:rsidR="00892910" w:rsidRPr="00131393" w:rsidRDefault="00892910" w:rsidP="00BC14A1">
            <w:pPr>
              <w:spacing w:before="120" w:after="120"/>
              <w:rPr>
                <w:rFonts w:cs="Arial"/>
                <w:bCs/>
                <w:szCs w:val="24"/>
              </w:rPr>
            </w:pPr>
            <w:proofErr w:type="gramStart"/>
            <w:r w:rsidRPr="00131393">
              <w:rPr>
                <w:rFonts w:cs="Arial"/>
                <w:bCs/>
                <w:szCs w:val="24"/>
              </w:rPr>
              <w:t>7.11.2017</w:t>
            </w:r>
            <w:proofErr w:type="gramEnd"/>
          </w:p>
        </w:tc>
        <w:tc>
          <w:tcPr>
            <w:tcW w:w="1286" w:type="dxa"/>
            <w:shd w:val="clear" w:color="auto" w:fill="auto"/>
            <w:vAlign w:val="center"/>
          </w:tcPr>
          <w:p w:rsidR="00892910" w:rsidRPr="00131393" w:rsidRDefault="00892910" w:rsidP="008610F3">
            <w:pPr>
              <w:spacing w:after="0"/>
              <w:rPr>
                <w:rFonts w:cs="Arial"/>
                <w:bCs/>
                <w:szCs w:val="24"/>
              </w:rPr>
            </w:pPr>
            <w:r w:rsidRPr="00131393">
              <w:rPr>
                <w:rFonts w:cs="Arial"/>
                <w:bCs/>
                <w:szCs w:val="24"/>
              </w:rPr>
              <w:t>RM 1154/2017</w:t>
            </w:r>
          </w:p>
        </w:tc>
        <w:tc>
          <w:tcPr>
            <w:tcW w:w="1418" w:type="dxa"/>
            <w:vAlign w:val="center"/>
          </w:tcPr>
          <w:p w:rsidR="00892910" w:rsidRPr="00131393" w:rsidRDefault="00892910" w:rsidP="006449ED">
            <w:pPr>
              <w:spacing w:before="120" w:after="120"/>
              <w:rPr>
                <w:rFonts w:cs="Arial"/>
                <w:bCs/>
                <w:szCs w:val="24"/>
              </w:rPr>
            </w:pPr>
            <w:proofErr w:type="gramStart"/>
            <w:r w:rsidRPr="00131393">
              <w:rPr>
                <w:rFonts w:cs="Arial"/>
                <w:bCs/>
                <w:szCs w:val="24"/>
              </w:rPr>
              <w:t>15.11.2017</w:t>
            </w:r>
            <w:proofErr w:type="gramEnd"/>
          </w:p>
        </w:tc>
        <w:tc>
          <w:tcPr>
            <w:tcW w:w="2552" w:type="dxa"/>
            <w:shd w:val="clear" w:color="auto" w:fill="auto"/>
            <w:vAlign w:val="center"/>
          </w:tcPr>
          <w:p w:rsidR="00892910" w:rsidRPr="00131393" w:rsidRDefault="00892910" w:rsidP="006D6492">
            <w:pPr>
              <w:spacing w:before="240" w:after="0"/>
              <w:rPr>
                <w:rFonts w:cs="Arial"/>
                <w:bCs/>
                <w:szCs w:val="24"/>
              </w:rPr>
            </w:pPr>
            <w:r w:rsidRPr="00131393">
              <w:rPr>
                <w:rFonts w:cs="Arial"/>
                <w:bCs/>
                <w:szCs w:val="24"/>
              </w:rPr>
              <w:t>Změna Přílohy č. 1, 2, 3 a 4</w:t>
            </w:r>
          </w:p>
        </w:tc>
        <w:tc>
          <w:tcPr>
            <w:tcW w:w="1984" w:type="dxa"/>
            <w:tcBorders>
              <w:right w:val="single" w:sz="18" w:space="0" w:color="A6A6A6"/>
            </w:tcBorders>
            <w:shd w:val="clear" w:color="auto" w:fill="auto"/>
            <w:vAlign w:val="center"/>
          </w:tcPr>
          <w:p w:rsidR="00892910" w:rsidRPr="00131393" w:rsidRDefault="00892910" w:rsidP="007700CC">
            <w:pPr>
              <w:spacing w:before="240" w:after="0"/>
              <w:jc w:val="center"/>
              <w:rPr>
                <w:rFonts w:cs="Arial"/>
                <w:bCs/>
                <w:szCs w:val="24"/>
              </w:rPr>
            </w:pPr>
            <w:r w:rsidRPr="00131393">
              <w:rPr>
                <w:rFonts w:cs="Arial"/>
                <w:bCs/>
                <w:szCs w:val="24"/>
              </w:rPr>
              <w:t xml:space="preserve">Bc. Jaroslav </w:t>
            </w:r>
            <w:proofErr w:type="spellStart"/>
            <w:r w:rsidRPr="00131393">
              <w:rPr>
                <w:rFonts w:cs="Arial"/>
                <w:bCs/>
                <w:szCs w:val="24"/>
              </w:rPr>
              <w:t>Sopoušek</w:t>
            </w:r>
            <w:proofErr w:type="spellEnd"/>
          </w:p>
        </w:tc>
      </w:tr>
      <w:tr w:rsidR="00131393" w:rsidRPr="00131393" w:rsidTr="00DB1A67">
        <w:trPr>
          <w:trHeight w:val="592"/>
          <w:jc w:val="center"/>
        </w:trPr>
        <w:tc>
          <w:tcPr>
            <w:tcW w:w="817" w:type="dxa"/>
            <w:tcBorders>
              <w:left w:val="single" w:sz="18" w:space="0" w:color="A6A6A6"/>
            </w:tcBorders>
            <w:shd w:val="clear" w:color="auto" w:fill="auto"/>
            <w:vAlign w:val="center"/>
          </w:tcPr>
          <w:p w:rsidR="00360423" w:rsidRPr="00131393" w:rsidRDefault="00360423" w:rsidP="000C689A">
            <w:pPr>
              <w:spacing w:before="240" w:after="0"/>
              <w:jc w:val="center"/>
              <w:rPr>
                <w:rFonts w:cs="Arial"/>
                <w:bCs/>
                <w:szCs w:val="24"/>
              </w:rPr>
            </w:pPr>
            <w:r w:rsidRPr="00131393">
              <w:rPr>
                <w:rFonts w:cs="Arial"/>
                <w:bCs/>
                <w:szCs w:val="24"/>
              </w:rPr>
              <w:t>14.</w:t>
            </w:r>
          </w:p>
        </w:tc>
        <w:tc>
          <w:tcPr>
            <w:tcW w:w="1418" w:type="dxa"/>
            <w:shd w:val="clear" w:color="auto" w:fill="auto"/>
            <w:vAlign w:val="center"/>
          </w:tcPr>
          <w:p w:rsidR="00360423" w:rsidRPr="00131393" w:rsidRDefault="007E71CC" w:rsidP="00BC14A1">
            <w:pPr>
              <w:spacing w:before="120" w:after="120"/>
              <w:rPr>
                <w:rFonts w:cs="Arial"/>
                <w:bCs/>
                <w:szCs w:val="24"/>
              </w:rPr>
            </w:pPr>
            <w:proofErr w:type="gramStart"/>
            <w:r w:rsidRPr="00131393">
              <w:rPr>
                <w:rFonts w:cs="Arial"/>
                <w:bCs/>
                <w:szCs w:val="24"/>
              </w:rPr>
              <w:t>21.11.2017</w:t>
            </w:r>
            <w:proofErr w:type="gramEnd"/>
          </w:p>
        </w:tc>
        <w:tc>
          <w:tcPr>
            <w:tcW w:w="1286" w:type="dxa"/>
            <w:shd w:val="clear" w:color="auto" w:fill="auto"/>
            <w:vAlign w:val="center"/>
          </w:tcPr>
          <w:p w:rsidR="00360423" w:rsidRPr="00131393" w:rsidRDefault="007E71CC" w:rsidP="00E12321">
            <w:pPr>
              <w:spacing w:after="0"/>
              <w:rPr>
                <w:rFonts w:cs="Arial"/>
                <w:bCs/>
                <w:szCs w:val="24"/>
              </w:rPr>
            </w:pPr>
            <w:r w:rsidRPr="00131393">
              <w:rPr>
                <w:rFonts w:cs="Arial"/>
                <w:bCs/>
                <w:szCs w:val="24"/>
              </w:rPr>
              <w:t xml:space="preserve">RM </w:t>
            </w:r>
            <w:r w:rsidR="00E12321" w:rsidRPr="00131393">
              <w:rPr>
                <w:rFonts w:cs="Times New Roman"/>
              </w:rPr>
              <w:t>1229/2017</w:t>
            </w:r>
          </w:p>
        </w:tc>
        <w:tc>
          <w:tcPr>
            <w:tcW w:w="1418" w:type="dxa"/>
            <w:vAlign w:val="center"/>
          </w:tcPr>
          <w:p w:rsidR="00360423" w:rsidRPr="00131393" w:rsidRDefault="007E71CC" w:rsidP="006449ED">
            <w:pPr>
              <w:spacing w:before="120" w:after="120"/>
              <w:rPr>
                <w:rFonts w:cs="Arial"/>
                <w:bCs/>
                <w:szCs w:val="24"/>
              </w:rPr>
            </w:pPr>
            <w:proofErr w:type="gramStart"/>
            <w:r w:rsidRPr="00131393">
              <w:rPr>
                <w:rFonts w:cs="Arial"/>
                <w:bCs/>
                <w:szCs w:val="24"/>
              </w:rPr>
              <w:t>1.1.2018</w:t>
            </w:r>
            <w:proofErr w:type="gramEnd"/>
          </w:p>
        </w:tc>
        <w:tc>
          <w:tcPr>
            <w:tcW w:w="2552" w:type="dxa"/>
            <w:shd w:val="clear" w:color="auto" w:fill="auto"/>
            <w:vAlign w:val="center"/>
          </w:tcPr>
          <w:p w:rsidR="00360423" w:rsidRPr="00131393" w:rsidRDefault="007E71CC" w:rsidP="006D6492">
            <w:pPr>
              <w:spacing w:before="240" w:after="0"/>
              <w:rPr>
                <w:rFonts w:cs="Arial"/>
                <w:bCs/>
                <w:szCs w:val="24"/>
              </w:rPr>
            </w:pPr>
            <w:r w:rsidRPr="00131393">
              <w:rPr>
                <w:rFonts w:cs="Arial"/>
                <w:bCs/>
                <w:szCs w:val="24"/>
              </w:rPr>
              <w:t xml:space="preserve">Změna směrnice v kap. 8. odstavec 5., změna všech příloh-nové oddělení na odboru SM, v Příloze č. 2 aktualizace funkčních náplní odborů: </w:t>
            </w:r>
            <w:r w:rsidR="00624F92" w:rsidRPr="00131393">
              <w:rPr>
                <w:rFonts w:cs="Arial"/>
                <w:bCs/>
                <w:szCs w:val="24"/>
              </w:rPr>
              <w:t>PR, OE, SM, HA, SK, SU, ZP, SP, OD</w:t>
            </w:r>
          </w:p>
        </w:tc>
        <w:tc>
          <w:tcPr>
            <w:tcW w:w="1984" w:type="dxa"/>
            <w:tcBorders>
              <w:right w:val="single" w:sz="18" w:space="0" w:color="A6A6A6"/>
            </w:tcBorders>
            <w:shd w:val="clear" w:color="auto" w:fill="auto"/>
            <w:vAlign w:val="center"/>
          </w:tcPr>
          <w:p w:rsidR="00360423" w:rsidRPr="00131393" w:rsidRDefault="007E71CC" w:rsidP="007700CC">
            <w:pPr>
              <w:spacing w:before="240" w:after="0"/>
              <w:jc w:val="center"/>
              <w:rPr>
                <w:rFonts w:cs="Arial"/>
                <w:bCs/>
                <w:szCs w:val="24"/>
              </w:rPr>
            </w:pPr>
            <w:r w:rsidRPr="00131393">
              <w:rPr>
                <w:rFonts w:cs="Arial"/>
                <w:bCs/>
                <w:szCs w:val="24"/>
              </w:rPr>
              <w:t xml:space="preserve">Bc. Jaroslav </w:t>
            </w:r>
            <w:proofErr w:type="spellStart"/>
            <w:r w:rsidRPr="00131393">
              <w:rPr>
                <w:rFonts w:cs="Arial"/>
                <w:bCs/>
                <w:szCs w:val="24"/>
              </w:rPr>
              <w:t>Sopoušek</w:t>
            </w:r>
            <w:proofErr w:type="spellEnd"/>
          </w:p>
        </w:tc>
      </w:tr>
      <w:tr w:rsidR="00131393" w:rsidRPr="00131393" w:rsidTr="00881DDC">
        <w:trPr>
          <w:trHeight w:val="592"/>
          <w:jc w:val="center"/>
        </w:trPr>
        <w:tc>
          <w:tcPr>
            <w:tcW w:w="817" w:type="dxa"/>
            <w:tcBorders>
              <w:left w:val="single" w:sz="18" w:space="0" w:color="A6A6A6"/>
            </w:tcBorders>
            <w:shd w:val="clear" w:color="auto" w:fill="auto"/>
            <w:vAlign w:val="center"/>
          </w:tcPr>
          <w:p w:rsidR="00DB1A67" w:rsidRPr="00131393" w:rsidRDefault="00DB1A67" w:rsidP="000C689A">
            <w:pPr>
              <w:spacing w:before="240" w:after="0"/>
              <w:jc w:val="center"/>
              <w:rPr>
                <w:rFonts w:cs="Arial"/>
                <w:bCs/>
                <w:szCs w:val="24"/>
              </w:rPr>
            </w:pPr>
            <w:r w:rsidRPr="00131393">
              <w:rPr>
                <w:rFonts w:cs="Arial"/>
                <w:bCs/>
                <w:szCs w:val="24"/>
              </w:rPr>
              <w:t>15.</w:t>
            </w:r>
          </w:p>
        </w:tc>
        <w:tc>
          <w:tcPr>
            <w:tcW w:w="1418" w:type="dxa"/>
            <w:shd w:val="clear" w:color="auto" w:fill="auto"/>
            <w:vAlign w:val="center"/>
          </w:tcPr>
          <w:p w:rsidR="00DB1A67" w:rsidRPr="00131393" w:rsidRDefault="00DB1A67" w:rsidP="00BC14A1">
            <w:pPr>
              <w:spacing w:before="120" w:after="120"/>
              <w:rPr>
                <w:rFonts w:cs="Arial"/>
                <w:bCs/>
                <w:szCs w:val="24"/>
              </w:rPr>
            </w:pPr>
            <w:proofErr w:type="gramStart"/>
            <w:r w:rsidRPr="00131393">
              <w:rPr>
                <w:rFonts w:cs="Arial"/>
                <w:bCs/>
                <w:szCs w:val="24"/>
              </w:rPr>
              <w:t>6.2.2018</w:t>
            </w:r>
            <w:proofErr w:type="gramEnd"/>
          </w:p>
        </w:tc>
        <w:tc>
          <w:tcPr>
            <w:tcW w:w="1286" w:type="dxa"/>
            <w:shd w:val="clear" w:color="auto" w:fill="auto"/>
            <w:vAlign w:val="center"/>
          </w:tcPr>
          <w:p w:rsidR="00DB1A67" w:rsidRPr="00131393" w:rsidRDefault="00DB1A67" w:rsidP="00E12321">
            <w:pPr>
              <w:spacing w:after="0"/>
              <w:rPr>
                <w:rFonts w:cs="Arial"/>
                <w:bCs/>
                <w:szCs w:val="24"/>
              </w:rPr>
            </w:pPr>
            <w:r w:rsidRPr="00131393">
              <w:rPr>
                <w:rFonts w:cs="Arial"/>
                <w:bCs/>
                <w:szCs w:val="24"/>
              </w:rPr>
              <w:t>RM 187/2018</w:t>
            </w:r>
          </w:p>
        </w:tc>
        <w:tc>
          <w:tcPr>
            <w:tcW w:w="1418" w:type="dxa"/>
            <w:vAlign w:val="center"/>
          </w:tcPr>
          <w:p w:rsidR="00DB1A67" w:rsidRPr="00131393" w:rsidRDefault="00DB1A67" w:rsidP="006449ED">
            <w:pPr>
              <w:spacing w:before="120" w:after="120"/>
              <w:rPr>
                <w:rFonts w:cs="Arial"/>
                <w:bCs/>
                <w:szCs w:val="24"/>
              </w:rPr>
            </w:pPr>
            <w:proofErr w:type="gramStart"/>
            <w:r w:rsidRPr="00131393">
              <w:rPr>
                <w:rFonts w:cs="Arial"/>
                <w:bCs/>
                <w:szCs w:val="24"/>
              </w:rPr>
              <w:t>7.2.2018</w:t>
            </w:r>
            <w:proofErr w:type="gramEnd"/>
          </w:p>
        </w:tc>
        <w:tc>
          <w:tcPr>
            <w:tcW w:w="2552" w:type="dxa"/>
            <w:shd w:val="clear" w:color="auto" w:fill="auto"/>
            <w:vAlign w:val="center"/>
          </w:tcPr>
          <w:p w:rsidR="00DB1A67" w:rsidRPr="00131393" w:rsidRDefault="00DB1A67" w:rsidP="006D6492">
            <w:pPr>
              <w:spacing w:before="240" w:after="0"/>
              <w:rPr>
                <w:rFonts w:cs="Arial"/>
                <w:bCs/>
                <w:szCs w:val="24"/>
              </w:rPr>
            </w:pPr>
            <w:r w:rsidRPr="00131393">
              <w:rPr>
                <w:rFonts w:cs="Arial"/>
                <w:bCs/>
                <w:szCs w:val="24"/>
              </w:rPr>
              <w:t>Změna všech příloh v souvislosti s novým oddělením na MS</w:t>
            </w:r>
          </w:p>
        </w:tc>
        <w:tc>
          <w:tcPr>
            <w:tcW w:w="1984" w:type="dxa"/>
            <w:tcBorders>
              <w:right w:val="single" w:sz="18" w:space="0" w:color="A6A6A6"/>
            </w:tcBorders>
            <w:shd w:val="clear" w:color="auto" w:fill="auto"/>
            <w:vAlign w:val="center"/>
          </w:tcPr>
          <w:p w:rsidR="00881DDC" w:rsidRPr="00131393" w:rsidRDefault="00DB1A67" w:rsidP="00881DDC">
            <w:pPr>
              <w:spacing w:before="240" w:after="0"/>
              <w:jc w:val="center"/>
              <w:rPr>
                <w:rFonts w:cs="Arial"/>
                <w:bCs/>
                <w:szCs w:val="24"/>
              </w:rPr>
            </w:pPr>
            <w:r w:rsidRPr="00131393">
              <w:rPr>
                <w:rFonts w:cs="Arial"/>
                <w:bCs/>
                <w:szCs w:val="24"/>
              </w:rPr>
              <w:t xml:space="preserve">Bc. Jaroslav </w:t>
            </w:r>
            <w:proofErr w:type="spellStart"/>
            <w:r w:rsidRPr="00131393">
              <w:rPr>
                <w:rFonts w:cs="Arial"/>
                <w:bCs/>
                <w:szCs w:val="24"/>
              </w:rPr>
              <w:t>Sopoušek</w:t>
            </w:r>
            <w:proofErr w:type="spellEnd"/>
          </w:p>
        </w:tc>
      </w:tr>
      <w:tr w:rsidR="00131393" w:rsidRPr="00131393" w:rsidTr="003B0229">
        <w:trPr>
          <w:trHeight w:val="592"/>
          <w:jc w:val="center"/>
        </w:trPr>
        <w:tc>
          <w:tcPr>
            <w:tcW w:w="817" w:type="dxa"/>
            <w:tcBorders>
              <w:left w:val="single" w:sz="18" w:space="0" w:color="A6A6A6"/>
            </w:tcBorders>
            <w:shd w:val="clear" w:color="auto" w:fill="auto"/>
            <w:vAlign w:val="center"/>
          </w:tcPr>
          <w:p w:rsidR="00881DDC" w:rsidRPr="00131393" w:rsidRDefault="00881DDC" w:rsidP="000C689A">
            <w:pPr>
              <w:spacing w:before="240" w:after="0"/>
              <w:jc w:val="center"/>
              <w:rPr>
                <w:rFonts w:cs="Arial"/>
                <w:bCs/>
                <w:szCs w:val="24"/>
              </w:rPr>
            </w:pPr>
            <w:r w:rsidRPr="00131393">
              <w:rPr>
                <w:rFonts w:cs="Arial"/>
                <w:bCs/>
                <w:szCs w:val="24"/>
              </w:rPr>
              <w:t>16.</w:t>
            </w:r>
          </w:p>
        </w:tc>
        <w:tc>
          <w:tcPr>
            <w:tcW w:w="1418" w:type="dxa"/>
            <w:shd w:val="clear" w:color="auto" w:fill="auto"/>
            <w:vAlign w:val="center"/>
          </w:tcPr>
          <w:p w:rsidR="00881DDC" w:rsidRPr="00131393" w:rsidRDefault="00881DDC" w:rsidP="00BC14A1">
            <w:pPr>
              <w:spacing w:before="120" w:after="120"/>
              <w:rPr>
                <w:rFonts w:cs="Arial"/>
                <w:bCs/>
                <w:szCs w:val="24"/>
              </w:rPr>
            </w:pPr>
            <w:proofErr w:type="gramStart"/>
            <w:r w:rsidRPr="00131393">
              <w:rPr>
                <w:rFonts w:cs="Arial"/>
                <w:bCs/>
                <w:szCs w:val="24"/>
              </w:rPr>
              <w:t>22.5.2018</w:t>
            </w:r>
            <w:proofErr w:type="gramEnd"/>
          </w:p>
        </w:tc>
        <w:tc>
          <w:tcPr>
            <w:tcW w:w="1286" w:type="dxa"/>
            <w:shd w:val="clear" w:color="auto" w:fill="auto"/>
            <w:vAlign w:val="center"/>
          </w:tcPr>
          <w:p w:rsidR="00881DDC" w:rsidRPr="00131393" w:rsidRDefault="00881DDC" w:rsidP="007E7C08">
            <w:pPr>
              <w:spacing w:after="0"/>
              <w:rPr>
                <w:rFonts w:cs="Arial"/>
                <w:bCs/>
                <w:szCs w:val="24"/>
              </w:rPr>
            </w:pPr>
            <w:r w:rsidRPr="00131393">
              <w:rPr>
                <w:rFonts w:cs="Arial"/>
                <w:bCs/>
                <w:szCs w:val="24"/>
              </w:rPr>
              <w:t xml:space="preserve">RM </w:t>
            </w:r>
            <w:r w:rsidR="007E7C08" w:rsidRPr="00131393">
              <w:rPr>
                <w:rFonts w:cs="Arial"/>
                <w:bCs/>
                <w:szCs w:val="24"/>
              </w:rPr>
              <w:t>650</w:t>
            </w:r>
            <w:r w:rsidRPr="00131393">
              <w:rPr>
                <w:rFonts w:cs="Arial"/>
                <w:bCs/>
                <w:szCs w:val="24"/>
              </w:rPr>
              <w:t>/2018</w:t>
            </w:r>
          </w:p>
        </w:tc>
        <w:tc>
          <w:tcPr>
            <w:tcW w:w="1418" w:type="dxa"/>
            <w:vAlign w:val="center"/>
          </w:tcPr>
          <w:p w:rsidR="00881DDC" w:rsidRPr="00131393" w:rsidRDefault="00881DDC" w:rsidP="006449ED">
            <w:pPr>
              <w:spacing w:before="120" w:after="120"/>
              <w:rPr>
                <w:rFonts w:cs="Arial"/>
                <w:bCs/>
                <w:szCs w:val="24"/>
              </w:rPr>
            </w:pPr>
            <w:proofErr w:type="gramStart"/>
            <w:r w:rsidRPr="00131393">
              <w:rPr>
                <w:rFonts w:cs="Arial"/>
                <w:bCs/>
                <w:szCs w:val="24"/>
              </w:rPr>
              <w:t>25.5.2018</w:t>
            </w:r>
            <w:proofErr w:type="gramEnd"/>
            <w:r w:rsidRPr="00131393">
              <w:rPr>
                <w:rFonts w:cs="Arial"/>
                <w:bCs/>
                <w:szCs w:val="24"/>
              </w:rPr>
              <w:t xml:space="preserve"> </w:t>
            </w:r>
          </w:p>
        </w:tc>
        <w:tc>
          <w:tcPr>
            <w:tcW w:w="2552" w:type="dxa"/>
            <w:shd w:val="clear" w:color="auto" w:fill="auto"/>
            <w:vAlign w:val="center"/>
          </w:tcPr>
          <w:p w:rsidR="00881DDC" w:rsidRPr="00131393" w:rsidRDefault="00881DDC" w:rsidP="006D6492">
            <w:pPr>
              <w:spacing w:before="240" w:after="0"/>
              <w:rPr>
                <w:rFonts w:cs="Arial"/>
                <w:bCs/>
                <w:szCs w:val="24"/>
              </w:rPr>
            </w:pPr>
            <w:r w:rsidRPr="00131393">
              <w:rPr>
                <w:rFonts w:cs="Arial"/>
                <w:bCs/>
                <w:szCs w:val="24"/>
              </w:rPr>
              <w:t>Změna OŘ a všech příloh v souvislosti s účinností Nařízení EU</w:t>
            </w:r>
          </w:p>
        </w:tc>
        <w:tc>
          <w:tcPr>
            <w:tcW w:w="1984" w:type="dxa"/>
            <w:tcBorders>
              <w:right w:val="single" w:sz="18" w:space="0" w:color="A6A6A6"/>
            </w:tcBorders>
            <w:shd w:val="clear" w:color="auto" w:fill="auto"/>
            <w:vAlign w:val="center"/>
          </w:tcPr>
          <w:p w:rsidR="00881DDC" w:rsidRPr="00131393" w:rsidRDefault="00881DDC" w:rsidP="00881DDC">
            <w:pPr>
              <w:spacing w:before="240" w:after="0"/>
              <w:jc w:val="center"/>
              <w:rPr>
                <w:rFonts w:cs="Arial"/>
                <w:bCs/>
                <w:szCs w:val="24"/>
              </w:rPr>
            </w:pPr>
            <w:r w:rsidRPr="00131393">
              <w:rPr>
                <w:rFonts w:cs="Arial"/>
                <w:bCs/>
                <w:szCs w:val="24"/>
              </w:rPr>
              <w:t>Ing. Martin Čech</w:t>
            </w:r>
          </w:p>
        </w:tc>
      </w:tr>
      <w:tr w:rsidR="003B0229" w:rsidRPr="00131393" w:rsidTr="00FE34D0">
        <w:trPr>
          <w:trHeight w:val="592"/>
          <w:jc w:val="center"/>
        </w:trPr>
        <w:tc>
          <w:tcPr>
            <w:tcW w:w="817" w:type="dxa"/>
            <w:tcBorders>
              <w:left w:val="single" w:sz="18" w:space="0" w:color="A6A6A6"/>
            </w:tcBorders>
            <w:shd w:val="clear" w:color="auto" w:fill="auto"/>
            <w:vAlign w:val="center"/>
          </w:tcPr>
          <w:p w:rsidR="003B0229" w:rsidRPr="00131393" w:rsidRDefault="003B0229" w:rsidP="000C689A">
            <w:pPr>
              <w:spacing w:before="240" w:after="0"/>
              <w:jc w:val="center"/>
              <w:rPr>
                <w:rFonts w:cs="Arial"/>
                <w:bCs/>
                <w:szCs w:val="24"/>
              </w:rPr>
            </w:pPr>
            <w:r w:rsidRPr="00131393">
              <w:rPr>
                <w:rFonts w:cs="Arial"/>
                <w:bCs/>
                <w:szCs w:val="24"/>
              </w:rPr>
              <w:t>17.</w:t>
            </w:r>
          </w:p>
        </w:tc>
        <w:tc>
          <w:tcPr>
            <w:tcW w:w="1418" w:type="dxa"/>
            <w:shd w:val="clear" w:color="auto" w:fill="auto"/>
            <w:vAlign w:val="center"/>
          </w:tcPr>
          <w:p w:rsidR="003B0229" w:rsidRPr="00131393" w:rsidRDefault="003B0229" w:rsidP="00BC14A1">
            <w:pPr>
              <w:spacing w:before="120" w:after="120"/>
              <w:rPr>
                <w:rFonts w:cs="Arial"/>
                <w:bCs/>
                <w:szCs w:val="24"/>
              </w:rPr>
            </w:pPr>
            <w:proofErr w:type="gramStart"/>
            <w:r w:rsidRPr="00131393">
              <w:rPr>
                <w:rFonts w:cs="Arial"/>
                <w:bCs/>
                <w:szCs w:val="24"/>
              </w:rPr>
              <w:t>4.6.2019</w:t>
            </w:r>
            <w:proofErr w:type="gramEnd"/>
          </w:p>
        </w:tc>
        <w:tc>
          <w:tcPr>
            <w:tcW w:w="1286" w:type="dxa"/>
            <w:shd w:val="clear" w:color="auto" w:fill="auto"/>
            <w:vAlign w:val="center"/>
          </w:tcPr>
          <w:p w:rsidR="003B0229" w:rsidRPr="00131393" w:rsidRDefault="00131393" w:rsidP="007E7C08">
            <w:pPr>
              <w:spacing w:after="0"/>
              <w:rPr>
                <w:rFonts w:cs="Arial"/>
                <w:bCs/>
                <w:szCs w:val="24"/>
              </w:rPr>
            </w:pPr>
            <w:r w:rsidRPr="00131393">
              <w:rPr>
                <w:rFonts w:cs="Arial"/>
                <w:bCs/>
                <w:szCs w:val="24"/>
              </w:rPr>
              <w:t>RM 575/2019</w:t>
            </w:r>
          </w:p>
        </w:tc>
        <w:tc>
          <w:tcPr>
            <w:tcW w:w="1418" w:type="dxa"/>
            <w:vAlign w:val="center"/>
          </w:tcPr>
          <w:p w:rsidR="003B0229" w:rsidRPr="00131393" w:rsidRDefault="003B0229" w:rsidP="006449ED">
            <w:pPr>
              <w:spacing w:before="120" w:after="120"/>
              <w:rPr>
                <w:rFonts w:cs="Arial"/>
                <w:bCs/>
                <w:szCs w:val="24"/>
              </w:rPr>
            </w:pPr>
            <w:proofErr w:type="gramStart"/>
            <w:r w:rsidRPr="00131393">
              <w:rPr>
                <w:rFonts w:cs="Arial"/>
                <w:bCs/>
                <w:szCs w:val="24"/>
              </w:rPr>
              <w:t>1.7.2019</w:t>
            </w:r>
            <w:proofErr w:type="gramEnd"/>
          </w:p>
        </w:tc>
        <w:tc>
          <w:tcPr>
            <w:tcW w:w="2552" w:type="dxa"/>
            <w:shd w:val="clear" w:color="auto" w:fill="auto"/>
            <w:vAlign w:val="center"/>
          </w:tcPr>
          <w:p w:rsidR="003B0229" w:rsidRPr="00131393" w:rsidRDefault="003B0229" w:rsidP="006D6492">
            <w:pPr>
              <w:spacing w:before="240" w:after="0"/>
              <w:rPr>
                <w:rFonts w:cs="Arial"/>
                <w:bCs/>
                <w:szCs w:val="24"/>
              </w:rPr>
            </w:pPr>
            <w:r w:rsidRPr="00131393">
              <w:rPr>
                <w:rFonts w:cs="Arial"/>
                <w:bCs/>
                <w:szCs w:val="24"/>
              </w:rPr>
              <w:t xml:space="preserve">Změna OŘ a všech příloh </w:t>
            </w:r>
          </w:p>
        </w:tc>
        <w:tc>
          <w:tcPr>
            <w:tcW w:w="1984" w:type="dxa"/>
            <w:tcBorders>
              <w:right w:val="single" w:sz="18" w:space="0" w:color="A6A6A6"/>
            </w:tcBorders>
            <w:shd w:val="clear" w:color="auto" w:fill="auto"/>
            <w:vAlign w:val="center"/>
          </w:tcPr>
          <w:p w:rsidR="003B0229" w:rsidRPr="00131393" w:rsidRDefault="003B0229" w:rsidP="00881DDC">
            <w:pPr>
              <w:spacing w:before="240" w:after="0"/>
              <w:jc w:val="center"/>
              <w:rPr>
                <w:rFonts w:cs="Arial"/>
                <w:bCs/>
                <w:szCs w:val="24"/>
              </w:rPr>
            </w:pPr>
            <w:r w:rsidRPr="00131393">
              <w:rPr>
                <w:rFonts w:cs="Arial"/>
                <w:bCs/>
                <w:szCs w:val="24"/>
              </w:rPr>
              <w:t>Ing. Martin Čech</w:t>
            </w:r>
          </w:p>
        </w:tc>
      </w:tr>
      <w:tr w:rsidR="002A4CDC" w:rsidRPr="00131393" w:rsidTr="00D93E25">
        <w:trPr>
          <w:trHeight w:val="592"/>
          <w:jc w:val="center"/>
        </w:trPr>
        <w:tc>
          <w:tcPr>
            <w:tcW w:w="817" w:type="dxa"/>
            <w:tcBorders>
              <w:left w:val="single" w:sz="18" w:space="0" w:color="A6A6A6"/>
              <w:bottom w:val="single" w:sz="4" w:space="0" w:color="A6A6A6"/>
            </w:tcBorders>
            <w:shd w:val="clear" w:color="auto" w:fill="auto"/>
            <w:vAlign w:val="center"/>
          </w:tcPr>
          <w:p w:rsidR="002A4CDC" w:rsidRPr="00131393" w:rsidRDefault="002A4CDC" w:rsidP="002A4CDC">
            <w:pPr>
              <w:spacing w:before="240" w:after="0"/>
              <w:jc w:val="center"/>
              <w:rPr>
                <w:rFonts w:cs="Arial"/>
                <w:bCs/>
                <w:szCs w:val="24"/>
              </w:rPr>
            </w:pPr>
            <w:r>
              <w:rPr>
                <w:rFonts w:cs="Arial"/>
                <w:bCs/>
                <w:szCs w:val="24"/>
              </w:rPr>
              <w:t>18.</w:t>
            </w:r>
          </w:p>
        </w:tc>
        <w:tc>
          <w:tcPr>
            <w:tcW w:w="1418" w:type="dxa"/>
            <w:tcBorders>
              <w:bottom w:val="single" w:sz="4" w:space="0" w:color="A6A6A6"/>
            </w:tcBorders>
            <w:shd w:val="clear" w:color="auto" w:fill="auto"/>
            <w:vAlign w:val="center"/>
          </w:tcPr>
          <w:p w:rsidR="002A4CDC" w:rsidRPr="00131393" w:rsidRDefault="004503B1" w:rsidP="004503B1">
            <w:pPr>
              <w:spacing w:before="120" w:after="120"/>
              <w:rPr>
                <w:rFonts w:cs="Arial"/>
                <w:bCs/>
                <w:szCs w:val="24"/>
              </w:rPr>
            </w:pPr>
            <w:proofErr w:type="gramStart"/>
            <w:r>
              <w:rPr>
                <w:rFonts w:cs="Arial"/>
                <w:bCs/>
                <w:szCs w:val="24"/>
              </w:rPr>
              <w:t>17</w:t>
            </w:r>
            <w:r w:rsidR="00AD084A">
              <w:rPr>
                <w:rFonts w:cs="Arial"/>
                <w:bCs/>
                <w:szCs w:val="24"/>
              </w:rPr>
              <w:t>.9.2019</w:t>
            </w:r>
            <w:proofErr w:type="gramEnd"/>
          </w:p>
        </w:tc>
        <w:tc>
          <w:tcPr>
            <w:tcW w:w="1286" w:type="dxa"/>
            <w:tcBorders>
              <w:bottom w:val="single" w:sz="4" w:space="0" w:color="A6A6A6"/>
            </w:tcBorders>
            <w:shd w:val="clear" w:color="auto" w:fill="auto"/>
            <w:vAlign w:val="center"/>
          </w:tcPr>
          <w:p w:rsidR="002A4CDC" w:rsidRPr="00131393" w:rsidRDefault="00AD084A" w:rsidP="002A4CDC">
            <w:pPr>
              <w:spacing w:after="0"/>
              <w:rPr>
                <w:rFonts w:cs="Arial"/>
                <w:bCs/>
                <w:szCs w:val="24"/>
              </w:rPr>
            </w:pPr>
            <w:r>
              <w:rPr>
                <w:rFonts w:cs="Arial"/>
                <w:bCs/>
                <w:szCs w:val="24"/>
              </w:rPr>
              <w:t>RM 912/2019</w:t>
            </w:r>
          </w:p>
        </w:tc>
        <w:tc>
          <w:tcPr>
            <w:tcW w:w="1418" w:type="dxa"/>
            <w:tcBorders>
              <w:bottom w:val="single" w:sz="4" w:space="0" w:color="A6A6A6"/>
            </w:tcBorders>
            <w:vAlign w:val="center"/>
          </w:tcPr>
          <w:p w:rsidR="002A4CDC" w:rsidRPr="00131393" w:rsidRDefault="002A4CDC" w:rsidP="002A4CDC">
            <w:pPr>
              <w:spacing w:before="120" w:after="120"/>
              <w:rPr>
                <w:rFonts w:cs="Arial"/>
                <w:bCs/>
                <w:szCs w:val="24"/>
              </w:rPr>
            </w:pPr>
            <w:proofErr w:type="gramStart"/>
            <w:r>
              <w:rPr>
                <w:rFonts w:cs="Arial"/>
                <w:bCs/>
                <w:szCs w:val="24"/>
              </w:rPr>
              <w:t>1.10.2019</w:t>
            </w:r>
            <w:proofErr w:type="gramEnd"/>
          </w:p>
        </w:tc>
        <w:tc>
          <w:tcPr>
            <w:tcW w:w="2552" w:type="dxa"/>
            <w:tcBorders>
              <w:bottom w:val="single" w:sz="4" w:space="0" w:color="A6A6A6"/>
            </w:tcBorders>
            <w:shd w:val="clear" w:color="auto" w:fill="auto"/>
            <w:vAlign w:val="center"/>
          </w:tcPr>
          <w:p w:rsidR="002A4CDC" w:rsidRPr="00131393" w:rsidRDefault="002A4CDC" w:rsidP="002A4CDC">
            <w:pPr>
              <w:spacing w:before="240" w:after="0"/>
              <w:rPr>
                <w:rFonts w:cs="Arial"/>
                <w:bCs/>
                <w:szCs w:val="24"/>
              </w:rPr>
            </w:pPr>
            <w:r w:rsidRPr="00131393">
              <w:rPr>
                <w:rFonts w:cs="Arial"/>
                <w:bCs/>
                <w:szCs w:val="24"/>
              </w:rPr>
              <w:t xml:space="preserve">Změna OŘ a všech příloh </w:t>
            </w:r>
            <w:r>
              <w:rPr>
                <w:rFonts w:cs="Arial"/>
                <w:bCs/>
                <w:szCs w:val="24"/>
              </w:rPr>
              <w:t>v souvislosti s přejmenováním odboru AM</w:t>
            </w:r>
          </w:p>
        </w:tc>
        <w:tc>
          <w:tcPr>
            <w:tcW w:w="1984" w:type="dxa"/>
            <w:tcBorders>
              <w:bottom w:val="single" w:sz="4" w:space="0" w:color="A6A6A6"/>
              <w:right w:val="single" w:sz="18" w:space="0" w:color="A6A6A6"/>
            </w:tcBorders>
            <w:shd w:val="clear" w:color="auto" w:fill="auto"/>
            <w:vAlign w:val="center"/>
          </w:tcPr>
          <w:p w:rsidR="002A4CDC" w:rsidRPr="00131393" w:rsidRDefault="002A4CDC" w:rsidP="002A4CDC">
            <w:pPr>
              <w:spacing w:before="240" w:after="0"/>
              <w:jc w:val="center"/>
              <w:rPr>
                <w:rFonts w:cs="Arial"/>
                <w:bCs/>
                <w:szCs w:val="24"/>
              </w:rPr>
            </w:pPr>
            <w:r w:rsidRPr="00131393">
              <w:rPr>
                <w:rFonts w:cs="Arial"/>
                <w:bCs/>
                <w:szCs w:val="24"/>
              </w:rPr>
              <w:t>Ing. Martin Čech</w:t>
            </w:r>
          </w:p>
        </w:tc>
      </w:tr>
      <w:tr w:rsidR="00871A11" w:rsidRPr="00131393" w:rsidTr="00D93E25">
        <w:trPr>
          <w:trHeight w:val="592"/>
          <w:jc w:val="center"/>
        </w:trPr>
        <w:tc>
          <w:tcPr>
            <w:tcW w:w="817" w:type="dxa"/>
            <w:tcBorders>
              <w:left w:val="single" w:sz="18" w:space="0" w:color="A6A6A6"/>
              <w:bottom w:val="single" w:sz="4" w:space="0" w:color="auto"/>
            </w:tcBorders>
            <w:shd w:val="clear" w:color="auto" w:fill="auto"/>
            <w:vAlign w:val="center"/>
          </w:tcPr>
          <w:p w:rsidR="00871A11" w:rsidRDefault="00871A11" w:rsidP="002A4CDC">
            <w:pPr>
              <w:spacing w:before="240" w:after="0"/>
              <w:jc w:val="center"/>
              <w:rPr>
                <w:rFonts w:cs="Arial"/>
                <w:bCs/>
                <w:szCs w:val="24"/>
              </w:rPr>
            </w:pPr>
            <w:r>
              <w:rPr>
                <w:rFonts w:cs="Arial"/>
                <w:bCs/>
                <w:szCs w:val="24"/>
              </w:rPr>
              <w:t>19.</w:t>
            </w:r>
          </w:p>
        </w:tc>
        <w:tc>
          <w:tcPr>
            <w:tcW w:w="1418" w:type="dxa"/>
            <w:tcBorders>
              <w:bottom w:val="single" w:sz="4" w:space="0" w:color="auto"/>
            </w:tcBorders>
            <w:shd w:val="clear" w:color="auto" w:fill="auto"/>
            <w:vAlign w:val="center"/>
          </w:tcPr>
          <w:p w:rsidR="00871A11" w:rsidRDefault="00A02641" w:rsidP="004503B1">
            <w:pPr>
              <w:spacing w:before="120" w:after="120"/>
              <w:rPr>
                <w:rFonts w:cs="Arial"/>
                <w:bCs/>
                <w:szCs w:val="24"/>
              </w:rPr>
            </w:pPr>
            <w:proofErr w:type="gramStart"/>
            <w:r>
              <w:rPr>
                <w:rFonts w:cs="Arial"/>
                <w:bCs/>
                <w:szCs w:val="24"/>
              </w:rPr>
              <w:t>5.11.2019</w:t>
            </w:r>
            <w:proofErr w:type="gramEnd"/>
          </w:p>
        </w:tc>
        <w:tc>
          <w:tcPr>
            <w:tcW w:w="1286" w:type="dxa"/>
            <w:tcBorders>
              <w:bottom w:val="single" w:sz="4" w:space="0" w:color="auto"/>
            </w:tcBorders>
            <w:shd w:val="clear" w:color="auto" w:fill="auto"/>
            <w:vAlign w:val="center"/>
          </w:tcPr>
          <w:p w:rsidR="00871A11" w:rsidRDefault="00871A11" w:rsidP="002A4CDC">
            <w:pPr>
              <w:spacing w:after="0"/>
              <w:rPr>
                <w:rFonts w:cs="Arial"/>
                <w:bCs/>
                <w:szCs w:val="24"/>
              </w:rPr>
            </w:pPr>
            <w:r>
              <w:rPr>
                <w:rFonts w:cs="Arial"/>
                <w:bCs/>
                <w:szCs w:val="24"/>
              </w:rPr>
              <w:t>RM</w:t>
            </w:r>
            <w:r w:rsidR="00A02641">
              <w:rPr>
                <w:rFonts w:cs="Arial"/>
                <w:bCs/>
                <w:szCs w:val="24"/>
              </w:rPr>
              <w:t xml:space="preserve"> 1081</w:t>
            </w:r>
            <w:r>
              <w:rPr>
                <w:rFonts w:cs="Arial"/>
                <w:bCs/>
                <w:szCs w:val="24"/>
              </w:rPr>
              <w:t>/2019</w:t>
            </w:r>
          </w:p>
        </w:tc>
        <w:tc>
          <w:tcPr>
            <w:tcW w:w="1418" w:type="dxa"/>
            <w:tcBorders>
              <w:bottom w:val="single" w:sz="4" w:space="0" w:color="auto"/>
            </w:tcBorders>
            <w:vAlign w:val="center"/>
          </w:tcPr>
          <w:p w:rsidR="00871A11" w:rsidRDefault="00871A11" w:rsidP="002A4CDC">
            <w:pPr>
              <w:spacing w:before="120" w:after="120"/>
              <w:rPr>
                <w:rFonts w:cs="Arial"/>
                <w:bCs/>
                <w:szCs w:val="24"/>
              </w:rPr>
            </w:pPr>
            <w:proofErr w:type="gramStart"/>
            <w:r>
              <w:rPr>
                <w:rFonts w:cs="Arial"/>
                <w:bCs/>
                <w:szCs w:val="24"/>
              </w:rPr>
              <w:t>1.1.2020</w:t>
            </w:r>
            <w:proofErr w:type="gramEnd"/>
          </w:p>
        </w:tc>
        <w:tc>
          <w:tcPr>
            <w:tcW w:w="2552" w:type="dxa"/>
            <w:tcBorders>
              <w:bottom w:val="single" w:sz="4" w:space="0" w:color="auto"/>
            </w:tcBorders>
            <w:shd w:val="clear" w:color="auto" w:fill="auto"/>
            <w:vAlign w:val="center"/>
          </w:tcPr>
          <w:p w:rsidR="00871A11" w:rsidRPr="00131393" w:rsidRDefault="00871A11" w:rsidP="002A4CDC">
            <w:pPr>
              <w:spacing w:before="240" w:after="0"/>
              <w:rPr>
                <w:rFonts w:cs="Arial"/>
                <w:bCs/>
                <w:szCs w:val="24"/>
              </w:rPr>
            </w:pPr>
            <w:r w:rsidRPr="00131393">
              <w:rPr>
                <w:rFonts w:cs="Arial"/>
                <w:bCs/>
                <w:szCs w:val="24"/>
              </w:rPr>
              <w:t>Změna OŘ a všech příloh</w:t>
            </w:r>
          </w:p>
        </w:tc>
        <w:tc>
          <w:tcPr>
            <w:tcW w:w="1984" w:type="dxa"/>
            <w:tcBorders>
              <w:bottom w:val="single" w:sz="4" w:space="0" w:color="auto"/>
              <w:right w:val="single" w:sz="18" w:space="0" w:color="A6A6A6"/>
            </w:tcBorders>
            <w:shd w:val="clear" w:color="auto" w:fill="auto"/>
            <w:vAlign w:val="center"/>
          </w:tcPr>
          <w:p w:rsidR="00871A11" w:rsidRPr="00131393" w:rsidRDefault="00871A11" w:rsidP="002A4CDC">
            <w:pPr>
              <w:spacing w:before="240" w:after="0"/>
              <w:jc w:val="center"/>
              <w:rPr>
                <w:rFonts w:cs="Arial"/>
                <w:bCs/>
                <w:szCs w:val="24"/>
              </w:rPr>
            </w:pPr>
            <w:r>
              <w:rPr>
                <w:rFonts w:cs="Arial"/>
                <w:bCs/>
                <w:szCs w:val="24"/>
              </w:rPr>
              <w:t>Ing. Martin Čech</w:t>
            </w:r>
          </w:p>
        </w:tc>
      </w:tr>
      <w:tr w:rsidR="002855E0" w:rsidRPr="002855E0" w:rsidTr="00AF242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3E5006" w:rsidRPr="002855E0" w:rsidRDefault="003E5006" w:rsidP="003E5006">
            <w:pPr>
              <w:spacing w:before="240" w:after="0"/>
              <w:jc w:val="center"/>
              <w:rPr>
                <w:rFonts w:cs="Arial"/>
                <w:bCs/>
                <w:szCs w:val="24"/>
              </w:rPr>
            </w:pPr>
            <w:r w:rsidRPr="002855E0">
              <w:rPr>
                <w:rFonts w:cs="Arial"/>
                <w:bCs/>
                <w:szCs w:val="24"/>
              </w:rPr>
              <w:lastRenderedPageBreak/>
              <w:t>20.</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3E5006">
            <w:pPr>
              <w:spacing w:before="120" w:after="120"/>
              <w:rPr>
                <w:rFonts w:cs="Arial"/>
                <w:bCs/>
                <w:szCs w:val="24"/>
              </w:rPr>
            </w:pPr>
            <w:proofErr w:type="gramStart"/>
            <w:r w:rsidRPr="002855E0">
              <w:rPr>
                <w:rFonts w:cs="Arial"/>
                <w:bCs/>
                <w:szCs w:val="24"/>
              </w:rPr>
              <w:t>18.2.2020</w:t>
            </w:r>
            <w:proofErr w:type="gramEnd"/>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B517F6">
            <w:pPr>
              <w:spacing w:after="0"/>
              <w:rPr>
                <w:rFonts w:cs="Arial"/>
                <w:bCs/>
                <w:szCs w:val="24"/>
              </w:rPr>
            </w:pPr>
            <w:r w:rsidRPr="00B517F6">
              <w:rPr>
                <w:rFonts w:cs="Arial"/>
                <w:bCs/>
                <w:szCs w:val="24"/>
              </w:rPr>
              <w:t xml:space="preserve">RM </w:t>
            </w:r>
            <w:r w:rsidR="00B517F6" w:rsidRPr="00B517F6">
              <w:rPr>
                <w:rFonts w:cs="Arial"/>
                <w:bCs/>
                <w:szCs w:val="24"/>
              </w:rPr>
              <w:t>204</w:t>
            </w:r>
            <w:r w:rsidRPr="00B517F6">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3E5006" w:rsidRPr="002855E0" w:rsidRDefault="003E5006" w:rsidP="003E5006">
            <w:pPr>
              <w:spacing w:before="120" w:after="120"/>
              <w:rPr>
                <w:rFonts w:cs="Arial"/>
                <w:bCs/>
                <w:szCs w:val="24"/>
              </w:rPr>
            </w:pPr>
            <w:proofErr w:type="gramStart"/>
            <w:r w:rsidRPr="002855E0">
              <w:rPr>
                <w:rFonts w:cs="Arial"/>
                <w:bCs/>
                <w:szCs w:val="24"/>
              </w:rPr>
              <w:t>1.3.2020</w:t>
            </w:r>
            <w:proofErr w:type="gramEnd"/>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AB062D">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3E5006" w:rsidRPr="002855E0" w:rsidRDefault="003E5006" w:rsidP="00AB062D">
            <w:pPr>
              <w:spacing w:before="240" w:after="0"/>
              <w:jc w:val="center"/>
              <w:rPr>
                <w:rFonts w:cs="Arial"/>
                <w:bCs/>
                <w:szCs w:val="24"/>
              </w:rPr>
            </w:pPr>
            <w:r w:rsidRPr="002855E0">
              <w:rPr>
                <w:rFonts w:cs="Arial"/>
                <w:bCs/>
                <w:szCs w:val="24"/>
              </w:rPr>
              <w:t>Ing. Martin Čech</w:t>
            </w:r>
          </w:p>
        </w:tc>
      </w:tr>
      <w:tr w:rsidR="00AF2421" w:rsidRPr="002855E0" w:rsidTr="00AD7C7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2</w:t>
            </w:r>
            <w:r>
              <w:rPr>
                <w:rFonts w:cs="Arial"/>
                <w:bCs/>
                <w:szCs w:val="24"/>
              </w:rPr>
              <w:t>1</w:t>
            </w:r>
            <w:r w:rsidRPr="002855E0">
              <w:rPr>
                <w:rFonts w:cs="Arial"/>
                <w:bCs/>
                <w:szCs w:val="24"/>
              </w:rPr>
              <w:t>.</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580376" w:rsidP="00AF2421">
            <w:pPr>
              <w:spacing w:before="120" w:after="120"/>
              <w:rPr>
                <w:rFonts w:cs="Arial"/>
                <w:bCs/>
                <w:szCs w:val="24"/>
              </w:rPr>
            </w:pPr>
            <w:proofErr w:type="gramStart"/>
            <w:r>
              <w:rPr>
                <w:rFonts w:cs="Arial"/>
                <w:bCs/>
                <w:szCs w:val="24"/>
              </w:rPr>
              <w:t>16</w:t>
            </w:r>
            <w:r w:rsidR="006A2087">
              <w:rPr>
                <w:rFonts w:cs="Arial"/>
                <w:bCs/>
                <w:szCs w:val="24"/>
              </w:rPr>
              <w:t>.6.2020</w:t>
            </w:r>
            <w:proofErr w:type="gramEnd"/>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after="0"/>
              <w:rPr>
                <w:rFonts w:cs="Arial"/>
                <w:bCs/>
                <w:szCs w:val="24"/>
              </w:rPr>
            </w:pPr>
            <w:r w:rsidRPr="00B517F6">
              <w:rPr>
                <w:rFonts w:cs="Arial"/>
                <w:bCs/>
                <w:szCs w:val="24"/>
              </w:rPr>
              <w:t xml:space="preserve">RM </w:t>
            </w:r>
            <w:r w:rsidR="006A2087" w:rsidRPr="006A2087">
              <w:rPr>
                <w:rFonts w:cs="Arial"/>
                <w:bCs/>
                <w:szCs w:val="24"/>
              </w:rPr>
              <w:t>632/2020</w:t>
            </w:r>
          </w:p>
        </w:tc>
        <w:tc>
          <w:tcPr>
            <w:tcW w:w="1418" w:type="dxa"/>
            <w:tcBorders>
              <w:top w:val="single" w:sz="4" w:space="0" w:color="auto"/>
              <w:left w:val="single" w:sz="4" w:space="0" w:color="A6A6A6"/>
              <w:bottom w:val="single" w:sz="4" w:space="0" w:color="auto"/>
              <w:right w:val="single" w:sz="4" w:space="0" w:color="A6A6A6"/>
            </w:tcBorders>
            <w:vAlign w:val="center"/>
          </w:tcPr>
          <w:p w:rsidR="00AF2421" w:rsidRPr="002855E0" w:rsidRDefault="00AF2421" w:rsidP="00AF2421">
            <w:pPr>
              <w:spacing w:before="120" w:after="120"/>
              <w:rPr>
                <w:rFonts w:cs="Arial"/>
                <w:bCs/>
                <w:szCs w:val="24"/>
              </w:rPr>
            </w:pPr>
            <w:proofErr w:type="gramStart"/>
            <w:r w:rsidRPr="002855E0">
              <w:rPr>
                <w:rFonts w:cs="Arial"/>
                <w:bCs/>
                <w:szCs w:val="24"/>
              </w:rPr>
              <w:t>1.</w:t>
            </w:r>
            <w:r>
              <w:rPr>
                <w:rFonts w:cs="Arial"/>
                <w:bCs/>
                <w:szCs w:val="24"/>
              </w:rPr>
              <w:t>7</w:t>
            </w:r>
            <w:r w:rsidRPr="002855E0">
              <w:rPr>
                <w:rFonts w:cs="Arial"/>
                <w:bCs/>
                <w:szCs w:val="24"/>
              </w:rPr>
              <w:t>.2020</w:t>
            </w:r>
            <w:proofErr w:type="gramEnd"/>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Ing. Martin Čech</w:t>
            </w:r>
          </w:p>
        </w:tc>
      </w:tr>
      <w:tr w:rsidR="00AD7C71" w:rsidRPr="002855E0" w:rsidTr="006533EB">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AD7C71" w:rsidRPr="002855E0" w:rsidRDefault="00AD7C71" w:rsidP="00AF2421">
            <w:pPr>
              <w:spacing w:before="240" w:after="0"/>
              <w:jc w:val="center"/>
              <w:rPr>
                <w:rFonts w:cs="Arial"/>
                <w:bCs/>
                <w:szCs w:val="24"/>
              </w:rPr>
            </w:pPr>
            <w:r>
              <w:rPr>
                <w:rFonts w:cs="Arial"/>
                <w:bCs/>
                <w:szCs w:val="24"/>
              </w:rPr>
              <w:t>22</w:t>
            </w:r>
            <w:r w:rsidR="006533EB">
              <w:rPr>
                <w:rFonts w:cs="Arial"/>
                <w:bCs/>
                <w:szCs w:val="24"/>
              </w:rPr>
              <w:t>.</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Default="00AD7C71" w:rsidP="00AF2421">
            <w:pPr>
              <w:spacing w:before="120" w:after="120"/>
              <w:rPr>
                <w:rFonts w:cs="Arial"/>
                <w:bCs/>
                <w:szCs w:val="24"/>
              </w:rPr>
            </w:pPr>
            <w:proofErr w:type="gramStart"/>
            <w:r>
              <w:rPr>
                <w:rFonts w:cs="Arial"/>
                <w:bCs/>
                <w:szCs w:val="24"/>
              </w:rPr>
              <w:t>14.7.2020</w:t>
            </w:r>
            <w:proofErr w:type="gramEnd"/>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Pr="00B517F6" w:rsidRDefault="00017F84" w:rsidP="00AF2421">
            <w:pPr>
              <w:spacing w:after="0"/>
              <w:rPr>
                <w:rFonts w:cs="Arial"/>
                <w:bCs/>
                <w:szCs w:val="24"/>
              </w:rPr>
            </w:pPr>
            <w:r>
              <w:rPr>
                <w:rFonts w:cs="Arial"/>
                <w:bCs/>
                <w:szCs w:val="24"/>
              </w:rPr>
              <w:t xml:space="preserve">RM </w:t>
            </w:r>
            <w:r w:rsidRPr="00017F84">
              <w:rPr>
                <w:rFonts w:cs="Arial"/>
                <w:bCs/>
                <w:szCs w:val="24"/>
              </w:rPr>
              <w:t>709</w:t>
            </w:r>
            <w:r>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AD7C71" w:rsidRPr="002855E0" w:rsidRDefault="00AD7C71" w:rsidP="00AF2421">
            <w:pPr>
              <w:spacing w:before="120" w:after="120"/>
              <w:rPr>
                <w:rFonts w:cs="Arial"/>
                <w:bCs/>
                <w:szCs w:val="24"/>
              </w:rPr>
            </w:pPr>
            <w:proofErr w:type="gramStart"/>
            <w:r>
              <w:rPr>
                <w:rFonts w:cs="Arial"/>
                <w:bCs/>
                <w:szCs w:val="24"/>
              </w:rPr>
              <w:t>1.8.2020</w:t>
            </w:r>
            <w:proofErr w:type="gramEnd"/>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AD7C71" w:rsidRPr="002855E0" w:rsidRDefault="00AD7C71" w:rsidP="00AF2421">
            <w:pPr>
              <w:spacing w:before="240" w:after="0"/>
              <w:rPr>
                <w:rFonts w:cs="Arial"/>
                <w:bCs/>
                <w:szCs w:val="24"/>
              </w:rPr>
            </w:pPr>
            <w:r>
              <w:rPr>
                <w:rFonts w:cs="Arial"/>
                <w:bCs/>
                <w:szCs w:val="24"/>
              </w:rPr>
              <w:t>Změna příloh OŘ v souvislosti se změnami na odboru kancelář primátora</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AD7C71" w:rsidRPr="002855E0" w:rsidRDefault="00AD7C71" w:rsidP="00AF2421">
            <w:pPr>
              <w:spacing w:before="240" w:after="0"/>
              <w:jc w:val="center"/>
              <w:rPr>
                <w:rFonts w:cs="Arial"/>
                <w:bCs/>
                <w:szCs w:val="24"/>
              </w:rPr>
            </w:pPr>
            <w:r w:rsidRPr="002855E0">
              <w:rPr>
                <w:rFonts w:cs="Arial"/>
                <w:bCs/>
                <w:szCs w:val="24"/>
              </w:rPr>
              <w:t>Ing. Martin Čech</w:t>
            </w:r>
          </w:p>
        </w:tc>
      </w:tr>
      <w:tr w:rsidR="006533EB" w:rsidRPr="002855E0" w:rsidTr="0047355B">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6533EB" w:rsidRPr="00DC2D48" w:rsidRDefault="006533EB" w:rsidP="00AF2421">
            <w:pPr>
              <w:spacing w:before="240" w:after="0"/>
              <w:jc w:val="center"/>
              <w:rPr>
                <w:rFonts w:cs="Arial"/>
                <w:bCs/>
                <w:szCs w:val="24"/>
              </w:rPr>
            </w:pPr>
            <w:r w:rsidRPr="00DC2D48">
              <w:rPr>
                <w:rFonts w:cs="Arial"/>
                <w:bCs/>
                <w:szCs w:val="24"/>
              </w:rPr>
              <w:t>23.</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6533EB" w:rsidRPr="00DC2D48" w:rsidRDefault="00A74161" w:rsidP="00AF2421">
            <w:pPr>
              <w:spacing w:before="120" w:after="120"/>
              <w:rPr>
                <w:rFonts w:cs="Arial"/>
                <w:bCs/>
                <w:szCs w:val="24"/>
              </w:rPr>
            </w:pPr>
            <w:proofErr w:type="gramStart"/>
            <w:r w:rsidRPr="00DC2D48">
              <w:rPr>
                <w:rFonts w:cs="Arial"/>
                <w:bCs/>
                <w:szCs w:val="24"/>
              </w:rPr>
              <w:t>16.11.2020</w:t>
            </w:r>
            <w:proofErr w:type="gramEnd"/>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6533EB" w:rsidRPr="00E6074B" w:rsidRDefault="006533EB" w:rsidP="00E6074B">
            <w:pPr>
              <w:spacing w:after="0"/>
              <w:rPr>
                <w:rFonts w:cs="Arial"/>
                <w:bCs/>
                <w:szCs w:val="24"/>
              </w:rPr>
            </w:pPr>
            <w:r w:rsidRPr="00E6074B">
              <w:rPr>
                <w:rFonts w:cs="Arial"/>
                <w:bCs/>
                <w:szCs w:val="24"/>
              </w:rPr>
              <w:t xml:space="preserve">RM </w:t>
            </w:r>
            <w:r w:rsidR="00E6074B" w:rsidRPr="00E6074B">
              <w:rPr>
                <w:rFonts w:cs="Arial"/>
                <w:bCs/>
                <w:szCs w:val="24"/>
              </w:rPr>
              <w:t>1079/</w:t>
            </w:r>
            <w:r w:rsidRPr="00E6074B">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6533EB" w:rsidRPr="00DC2D48" w:rsidRDefault="006533EB" w:rsidP="00AF2421">
            <w:pPr>
              <w:spacing w:before="120" w:after="120"/>
              <w:rPr>
                <w:rFonts w:cs="Arial"/>
                <w:bCs/>
                <w:szCs w:val="24"/>
              </w:rPr>
            </w:pPr>
            <w:proofErr w:type="gramStart"/>
            <w:r w:rsidRPr="00DC2D48">
              <w:rPr>
                <w:rFonts w:cs="Arial"/>
                <w:bCs/>
                <w:szCs w:val="24"/>
              </w:rPr>
              <w:t>1.1.2021</w:t>
            </w:r>
            <w:proofErr w:type="gramEnd"/>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6533EB" w:rsidRPr="00DC2D48" w:rsidRDefault="006533EB" w:rsidP="00AF2421">
            <w:pPr>
              <w:spacing w:before="240" w:after="0"/>
              <w:rPr>
                <w:rFonts w:cs="Arial"/>
                <w:bCs/>
                <w:szCs w:val="24"/>
              </w:rPr>
            </w:pPr>
            <w:r w:rsidRPr="00DC2D48">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6533EB" w:rsidRPr="00DC2D48" w:rsidRDefault="006533EB" w:rsidP="00AF2421">
            <w:pPr>
              <w:spacing w:before="240" w:after="0"/>
              <w:jc w:val="center"/>
              <w:rPr>
                <w:rFonts w:cs="Arial"/>
                <w:bCs/>
                <w:szCs w:val="24"/>
              </w:rPr>
            </w:pPr>
            <w:r w:rsidRPr="00DC2D48">
              <w:rPr>
                <w:rFonts w:cs="Arial"/>
                <w:bCs/>
                <w:szCs w:val="24"/>
              </w:rPr>
              <w:t>Ing. Martin Čech</w:t>
            </w:r>
          </w:p>
        </w:tc>
      </w:tr>
      <w:tr w:rsidR="009B577E" w:rsidRPr="002855E0" w:rsidTr="0047355B">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9B577E" w:rsidRPr="00DC2D48" w:rsidRDefault="009B577E" w:rsidP="009B577E">
            <w:pPr>
              <w:spacing w:before="240" w:after="0"/>
              <w:jc w:val="center"/>
              <w:rPr>
                <w:rFonts w:cs="Arial"/>
                <w:bCs/>
                <w:szCs w:val="24"/>
              </w:rPr>
            </w:pPr>
            <w:r>
              <w:rPr>
                <w:rFonts w:cs="Arial"/>
                <w:bCs/>
                <w:szCs w:val="24"/>
              </w:rPr>
              <w:t>24.</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9B577E" w:rsidRPr="00DC2D48" w:rsidRDefault="009B577E" w:rsidP="009B577E">
            <w:pPr>
              <w:spacing w:before="120" w:after="120"/>
              <w:rPr>
                <w:rFonts w:cs="Arial"/>
                <w:bCs/>
                <w:szCs w:val="24"/>
              </w:rPr>
            </w:pPr>
            <w:proofErr w:type="gramStart"/>
            <w:r>
              <w:rPr>
                <w:rFonts w:cs="Arial"/>
                <w:bCs/>
                <w:szCs w:val="24"/>
              </w:rPr>
              <w:t>12.4.2022</w:t>
            </w:r>
            <w:proofErr w:type="gramEnd"/>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9B577E" w:rsidRPr="00E6074B" w:rsidRDefault="009B577E" w:rsidP="009B577E">
            <w:pPr>
              <w:spacing w:after="0"/>
              <w:rPr>
                <w:rFonts w:cs="Arial"/>
                <w:bCs/>
                <w:szCs w:val="24"/>
              </w:rPr>
            </w:pPr>
            <w:r>
              <w:rPr>
                <w:rFonts w:cs="Arial"/>
                <w:bCs/>
                <w:szCs w:val="24"/>
              </w:rPr>
              <w:t>RM 424/2022</w:t>
            </w:r>
          </w:p>
        </w:tc>
        <w:tc>
          <w:tcPr>
            <w:tcW w:w="1418" w:type="dxa"/>
            <w:tcBorders>
              <w:top w:val="single" w:sz="4" w:space="0" w:color="auto"/>
              <w:left w:val="single" w:sz="4" w:space="0" w:color="A6A6A6"/>
              <w:bottom w:val="single" w:sz="4" w:space="0" w:color="auto"/>
              <w:right w:val="single" w:sz="4" w:space="0" w:color="A6A6A6"/>
            </w:tcBorders>
            <w:vAlign w:val="center"/>
          </w:tcPr>
          <w:p w:rsidR="009B577E" w:rsidRPr="00DC2D48" w:rsidRDefault="009B577E" w:rsidP="009B577E">
            <w:pPr>
              <w:spacing w:before="120" w:after="120"/>
              <w:rPr>
                <w:rFonts w:cs="Arial"/>
                <w:bCs/>
                <w:szCs w:val="24"/>
              </w:rPr>
            </w:pPr>
            <w:proofErr w:type="gramStart"/>
            <w:r>
              <w:rPr>
                <w:rFonts w:cs="Arial"/>
                <w:bCs/>
                <w:szCs w:val="24"/>
              </w:rPr>
              <w:t>1.5.2022</w:t>
            </w:r>
            <w:proofErr w:type="gramEnd"/>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9B577E" w:rsidRPr="00DC2D48" w:rsidRDefault="009B577E" w:rsidP="009B577E">
            <w:pPr>
              <w:spacing w:before="240" w:after="0"/>
              <w:rPr>
                <w:rFonts w:cs="Arial"/>
                <w:bCs/>
                <w:szCs w:val="24"/>
              </w:rPr>
            </w:pPr>
            <w:r>
              <w:rPr>
                <w:rFonts w:cs="Arial"/>
                <w:bCs/>
                <w:szCs w:val="24"/>
              </w:rPr>
              <w:t>Aktualizace příloh OŘ</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9B577E" w:rsidRPr="00DC2D48" w:rsidRDefault="009B577E" w:rsidP="009B577E">
            <w:pPr>
              <w:spacing w:before="240" w:after="0"/>
              <w:jc w:val="center"/>
              <w:rPr>
                <w:rFonts w:cs="Arial"/>
                <w:bCs/>
                <w:szCs w:val="24"/>
              </w:rPr>
            </w:pPr>
            <w:r>
              <w:rPr>
                <w:rFonts w:cs="Arial"/>
                <w:bCs/>
                <w:szCs w:val="24"/>
              </w:rPr>
              <w:t>Ing. Martin Čech</w:t>
            </w:r>
          </w:p>
        </w:tc>
      </w:tr>
      <w:tr w:rsidR="009B577E" w:rsidRPr="002855E0" w:rsidTr="00D93E25">
        <w:trPr>
          <w:trHeight w:val="592"/>
          <w:jc w:val="center"/>
        </w:trPr>
        <w:tc>
          <w:tcPr>
            <w:tcW w:w="817" w:type="dxa"/>
            <w:tcBorders>
              <w:top w:val="single" w:sz="4" w:space="0" w:color="auto"/>
              <w:left w:val="single" w:sz="18" w:space="0" w:color="A6A6A6"/>
              <w:bottom w:val="single" w:sz="18" w:space="0" w:color="A6A6A6"/>
              <w:right w:val="single" w:sz="4" w:space="0" w:color="A6A6A6"/>
            </w:tcBorders>
            <w:shd w:val="clear" w:color="auto" w:fill="auto"/>
            <w:vAlign w:val="center"/>
          </w:tcPr>
          <w:p w:rsidR="009B577E" w:rsidRPr="00DC2D48" w:rsidRDefault="009B577E" w:rsidP="00DF540A">
            <w:pPr>
              <w:spacing w:before="240" w:after="0"/>
              <w:jc w:val="center"/>
              <w:rPr>
                <w:rFonts w:cs="Arial"/>
                <w:bCs/>
                <w:szCs w:val="24"/>
              </w:rPr>
            </w:pPr>
            <w:r>
              <w:rPr>
                <w:rFonts w:cs="Arial"/>
                <w:bCs/>
                <w:szCs w:val="24"/>
              </w:rPr>
              <w:t>2</w:t>
            </w:r>
            <w:r w:rsidR="00DF540A">
              <w:rPr>
                <w:rFonts w:cs="Arial"/>
                <w:bCs/>
                <w:szCs w:val="24"/>
              </w:rPr>
              <w:t>5</w:t>
            </w:r>
            <w:r>
              <w:rPr>
                <w:rFonts w:cs="Arial"/>
                <w:bCs/>
                <w:szCs w:val="24"/>
              </w:rPr>
              <w:t>.</w:t>
            </w:r>
          </w:p>
        </w:tc>
        <w:tc>
          <w:tcPr>
            <w:tcW w:w="1418" w:type="dxa"/>
            <w:tcBorders>
              <w:top w:val="single" w:sz="4" w:space="0" w:color="auto"/>
              <w:left w:val="single" w:sz="4" w:space="0" w:color="A6A6A6"/>
              <w:bottom w:val="single" w:sz="18" w:space="0" w:color="A6A6A6"/>
              <w:right w:val="single" w:sz="4" w:space="0" w:color="A6A6A6"/>
            </w:tcBorders>
            <w:shd w:val="clear" w:color="auto" w:fill="auto"/>
            <w:vAlign w:val="center"/>
          </w:tcPr>
          <w:p w:rsidR="009B577E" w:rsidRPr="00DC2D48" w:rsidRDefault="008234FB" w:rsidP="009B577E">
            <w:pPr>
              <w:spacing w:before="120" w:after="120"/>
              <w:rPr>
                <w:rFonts w:cs="Arial"/>
                <w:bCs/>
                <w:szCs w:val="24"/>
              </w:rPr>
            </w:pPr>
            <w:proofErr w:type="gramStart"/>
            <w:r>
              <w:rPr>
                <w:rFonts w:cs="Arial"/>
                <w:bCs/>
                <w:szCs w:val="24"/>
              </w:rPr>
              <w:t>28</w:t>
            </w:r>
            <w:r w:rsidR="009B577E">
              <w:rPr>
                <w:rFonts w:cs="Arial"/>
                <w:bCs/>
                <w:szCs w:val="24"/>
              </w:rPr>
              <w:t>.11.2022</w:t>
            </w:r>
            <w:proofErr w:type="gramEnd"/>
          </w:p>
        </w:tc>
        <w:tc>
          <w:tcPr>
            <w:tcW w:w="1286" w:type="dxa"/>
            <w:tcBorders>
              <w:top w:val="single" w:sz="4" w:space="0" w:color="auto"/>
              <w:left w:val="single" w:sz="4" w:space="0" w:color="A6A6A6"/>
              <w:bottom w:val="single" w:sz="18" w:space="0" w:color="A6A6A6"/>
              <w:right w:val="single" w:sz="4" w:space="0" w:color="A6A6A6"/>
            </w:tcBorders>
            <w:shd w:val="clear" w:color="auto" w:fill="auto"/>
            <w:vAlign w:val="center"/>
          </w:tcPr>
          <w:p w:rsidR="009B577E" w:rsidRPr="00E6074B" w:rsidRDefault="009B577E" w:rsidP="00DD4DB2">
            <w:pPr>
              <w:spacing w:after="0"/>
              <w:rPr>
                <w:rFonts w:cs="Arial"/>
                <w:bCs/>
                <w:szCs w:val="24"/>
              </w:rPr>
            </w:pPr>
            <w:r>
              <w:rPr>
                <w:rFonts w:cs="Arial"/>
                <w:bCs/>
                <w:szCs w:val="24"/>
              </w:rPr>
              <w:t xml:space="preserve">RM </w:t>
            </w:r>
            <w:r w:rsidR="00DD4DB2">
              <w:rPr>
                <w:rFonts w:cs="Arial"/>
                <w:bCs/>
                <w:szCs w:val="24"/>
              </w:rPr>
              <w:t>1145</w:t>
            </w:r>
            <w:r>
              <w:rPr>
                <w:rFonts w:cs="Arial"/>
                <w:bCs/>
                <w:szCs w:val="24"/>
              </w:rPr>
              <w:t>/2022</w:t>
            </w:r>
          </w:p>
        </w:tc>
        <w:tc>
          <w:tcPr>
            <w:tcW w:w="1418" w:type="dxa"/>
            <w:tcBorders>
              <w:top w:val="single" w:sz="4" w:space="0" w:color="auto"/>
              <w:left w:val="single" w:sz="4" w:space="0" w:color="A6A6A6"/>
              <w:bottom w:val="single" w:sz="18" w:space="0" w:color="A6A6A6"/>
              <w:right w:val="single" w:sz="4" w:space="0" w:color="A6A6A6"/>
            </w:tcBorders>
            <w:vAlign w:val="center"/>
          </w:tcPr>
          <w:p w:rsidR="009B577E" w:rsidRPr="00DC2D48" w:rsidRDefault="009B577E" w:rsidP="009B577E">
            <w:pPr>
              <w:spacing w:before="120" w:after="120"/>
              <w:rPr>
                <w:rFonts w:cs="Arial"/>
                <w:bCs/>
                <w:szCs w:val="24"/>
              </w:rPr>
            </w:pPr>
            <w:proofErr w:type="gramStart"/>
            <w:r>
              <w:rPr>
                <w:rFonts w:cs="Arial"/>
                <w:bCs/>
                <w:szCs w:val="24"/>
              </w:rPr>
              <w:t>1.1.2023</w:t>
            </w:r>
            <w:proofErr w:type="gramEnd"/>
          </w:p>
        </w:tc>
        <w:tc>
          <w:tcPr>
            <w:tcW w:w="2552" w:type="dxa"/>
            <w:tcBorders>
              <w:top w:val="single" w:sz="4" w:space="0" w:color="auto"/>
              <w:left w:val="single" w:sz="4" w:space="0" w:color="A6A6A6"/>
              <w:bottom w:val="single" w:sz="18" w:space="0" w:color="A6A6A6"/>
              <w:right w:val="single" w:sz="4" w:space="0" w:color="A6A6A6"/>
            </w:tcBorders>
            <w:shd w:val="clear" w:color="auto" w:fill="auto"/>
            <w:vAlign w:val="center"/>
          </w:tcPr>
          <w:p w:rsidR="009B577E" w:rsidRPr="00DC2D48" w:rsidRDefault="009B577E" w:rsidP="005F1301">
            <w:pPr>
              <w:spacing w:before="240" w:after="0"/>
              <w:rPr>
                <w:rFonts w:cs="Arial"/>
                <w:bCs/>
                <w:szCs w:val="24"/>
              </w:rPr>
            </w:pPr>
            <w:r>
              <w:rPr>
                <w:rFonts w:cs="Arial"/>
                <w:bCs/>
                <w:szCs w:val="24"/>
              </w:rPr>
              <w:t>Aktualizace OŘ</w:t>
            </w:r>
            <w:r w:rsidR="005F1301">
              <w:rPr>
                <w:rFonts w:cs="Arial"/>
                <w:bCs/>
                <w:szCs w:val="24"/>
              </w:rPr>
              <w:t xml:space="preserve"> a příloh</w:t>
            </w:r>
          </w:p>
        </w:tc>
        <w:tc>
          <w:tcPr>
            <w:tcW w:w="1984" w:type="dxa"/>
            <w:tcBorders>
              <w:top w:val="single" w:sz="4" w:space="0" w:color="auto"/>
              <w:left w:val="single" w:sz="4" w:space="0" w:color="A6A6A6"/>
              <w:bottom w:val="single" w:sz="18" w:space="0" w:color="A6A6A6"/>
              <w:right w:val="single" w:sz="18" w:space="0" w:color="A6A6A6"/>
            </w:tcBorders>
            <w:shd w:val="clear" w:color="auto" w:fill="auto"/>
            <w:vAlign w:val="center"/>
          </w:tcPr>
          <w:p w:rsidR="009B577E" w:rsidRPr="00DC2D48" w:rsidRDefault="009B577E" w:rsidP="009B577E">
            <w:pPr>
              <w:spacing w:before="240" w:after="0"/>
              <w:jc w:val="center"/>
              <w:rPr>
                <w:rFonts w:cs="Arial"/>
                <w:bCs/>
                <w:szCs w:val="24"/>
              </w:rPr>
            </w:pPr>
            <w:r>
              <w:rPr>
                <w:rFonts w:cs="Arial"/>
                <w:bCs/>
                <w:szCs w:val="24"/>
              </w:rPr>
              <w:t>Ing. Martin Čech</w:t>
            </w:r>
          </w:p>
        </w:tc>
      </w:tr>
    </w:tbl>
    <w:p w:rsidR="007E4ACB" w:rsidRPr="00131393" w:rsidRDefault="007E4ACB" w:rsidP="006A5773">
      <w:pPr>
        <w:jc w:val="both"/>
        <w:rPr>
          <w:rFonts w:cs="Times New Roman"/>
        </w:rPr>
      </w:pPr>
    </w:p>
    <w:sectPr w:rsidR="007E4ACB" w:rsidRPr="00131393" w:rsidSect="0047355B">
      <w:headerReference w:type="default" r:id="rId9"/>
      <w:footerReference w:type="default" r:id="rId10"/>
      <w:footerReference w:type="first" r:id="rId11"/>
      <w:pgSz w:w="11906" w:h="16838"/>
      <w:pgMar w:top="1418" w:right="1418" w:bottom="1418" w:left="1418"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FC" w:rsidRDefault="00E55AFC" w:rsidP="007E4ACB">
      <w:pPr>
        <w:spacing w:after="0" w:line="240" w:lineRule="auto"/>
      </w:pPr>
      <w:r>
        <w:separator/>
      </w:r>
    </w:p>
  </w:endnote>
  <w:endnote w:type="continuationSeparator" w:id="0">
    <w:p w:rsidR="00E55AFC" w:rsidRDefault="00E55AFC" w:rsidP="007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D0" w:rsidRPr="00F91A42" w:rsidRDefault="00CB29D0">
    <w:pPr>
      <w:pStyle w:val="Zpat"/>
      <w:jc w:val="center"/>
      <w:rPr>
        <w:rFonts w:cs="Times New Roman"/>
        <w:sz w:val="20"/>
        <w:szCs w:val="20"/>
      </w:rPr>
    </w:pPr>
    <w:r w:rsidRPr="00DC2D48">
      <w:rPr>
        <w:rFonts w:cs="Times New Roman"/>
        <w:sz w:val="20"/>
        <w:szCs w:val="20"/>
      </w:rPr>
      <w:t xml:space="preserve">Účinnost této verze </w:t>
    </w:r>
    <w:proofErr w:type="gramStart"/>
    <w:r w:rsidRPr="00DC2D48">
      <w:rPr>
        <w:rFonts w:cs="Times New Roman"/>
        <w:sz w:val="20"/>
        <w:szCs w:val="20"/>
      </w:rPr>
      <w:t>od</w:t>
    </w:r>
    <w:r w:rsidRPr="00DC2D48">
      <w:rPr>
        <w:rStyle w:val="Styl3"/>
        <w:szCs w:val="20"/>
      </w:rPr>
      <w:t xml:space="preserve"> </w:t>
    </w:r>
    <w:sdt>
      <w:sdtPr>
        <w:rPr>
          <w:rStyle w:val="Styl3"/>
          <w:szCs w:val="20"/>
        </w:rPr>
        <w:id w:val="1490755007"/>
        <w:date w:fullDate="2023-01-01T00:00:00Z">
          <w:dateFormat w:val="d.M.yyyy"/>
          <w:lid w:val="cs-CZ"/>
          <w:storeMappedDataAs w:val="dateTime"/>
          <w:calendar w:val="gregorian"/>
        </w:date>
      </w:sdtPr>
      <w:sdtEndPr>
        <w:rPr>
          <w:rStyle w:val="Styl3"/>
        </w:rPr>
      </w:sdtEndPr>
      <w:sdtContent>
        <w:r>
          <w:rPr>
            <w:rStyle w:val="Styl3"/>
            <w:szCs w:val="20"/>
          </w:rPr>
          <w:t>1.1.2023</w:t>
        </w:r>
        <w:proofErr w:type="gramEnd"/>
      </w:sdtContent>
    </w:sdt>
    <w:r w:rsidRPr="00F91A42">
      <w:rPr>
        <w:rFonts w:cs="Times New Roman"/>
        <w:sz w:val="20"/>
        <w:szCs w:val="20"/>
      </w:rPr>
      <w:t xml:space="preserve"> </w:t>
    </w:r>
    <w:r w:rsidRPr="00F91A42">
      <w:rPr>
        <w:rFonts w:cs="Times New Roman"/>
        <w:sz w:val="20"/>
        <w:szCs w:val="20"/>
      </w:rPr>
      <w:tab/>
    </w:r>
    <w:r w:rsidRPr="00F91A42">
      <w:rPr>
        <w:rFonts w:cs="Times New Roman"/>
        <w:sz w:val="20"/>
        <w:szCs w:val="20"/>
      </w:rPr>
      <w:tab/>
      <w:t xml:space="preserve">Stránka </w:t>
    </w:r>
    <w:r w:rsidRPr="00F91A42">
      <w:rPr>
        <w:rFonts w:cs="Times New Roman"/>
        <w:sz w:val="20"/>
        <w:szCs w:val="20"/>
      </w:rPr>
      <w:fldChar w:fldCharType="begin"/>
    </w:r>
    <w:r w:rsidRPr="00F91A42">
      <w:rPr>
        <w:rFonts w:cs="Times New Roman"/>
        <w:sz w:val="20"/>
        <w:szCs w:val="20"/>
      </w:rPr>
      <w:instrText>PAGE  \* Arabic  \* MERGEFORMAT</w:instrText>
    </w:r>
    <w:r w:rsidRPr="00F91A42">
      <w:rPr>
        <w:rFonts w:cs="Times New Roman"/>
        <w:sz w:val="20"/>
        <w:szCs w:val="20"/>
      </w:rPr>
      <w:fldChar w:fldCharType="separate"/>
    </w:r>
    <w:r w:rsidR="00227AA6">
      <w:rPr>
        <w:rFonts w:cs="Times New Roman"/>
        <w:noProof/>
        <w:sz w:val="20"/>
        <w:szCs w:val="20"/>
      </w:rPr>
      <w:t>12</w:t>
    </w:r>
    <w:r w:rsidRPr="00F91A42">
      <w:rPr>
        <w:rFonts w:cs="Times New Roman"/>
        <w:sz w:val="20"/>
        <w:szCs w:val="20"/>
      </w:rPr>
      <w:fldChar w:fldCharType="end"/>
    </w:r>
    <w:r w:rsidRPr="00F91A42">
      <w:rPr>
        <w:rFonts w:cs="Times New Roman"/>
        <w:sz w:val="20"/>
        <w:szCs w:val="20"/>
      </w:rPr>
      <w:t xml:space="preserve"> z </w:t>
    </w:r>
    <w:r w:rsidR="00227AA6">
      <w:fldChar w:fldCharType="begin"/>
    </w:r>
    <w:r w:rsidR="00227AA6">
      <w:instrText>NUMPAGES  \* Arabic  \* MERGEFORMAT</w:instrText>
    </w:r>
    <w:r w:rsidR="00227AA6">
      <w:fldChar w:fldCharType="separate"/>
    </w:r>
    <w:r w:rsidR="00227AA6" w:rsidRPr="00227AA6">
      <w:rPr>
        <w:noProof/>
        <w:sz w:val="20"/>
        <w:szCs w:val="20"/>
      </w:rPr>
      <w:t>15</w:t>
    </w:r>
    <w:r w:rsidR="00227AA6">
      <w:rPr>
        <w:noProof/>
        <w:sz w:val="20"/>
        <w:szCs w:val="20"/>
      </w:rPr>
      <w:fldChar w:fldCharType="end"/>
    </w:r>
  </w:p>
  <w:p w:rsidR="00CB29D0" w:rsidRPr="00DF4AD3" w:rsidRDefault="00CB29D0">
    <w:pPr>
      <w:pStyle w:val="Zpat"/>
      <w:rPr>
        <w:rFonts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D0" w:rsidRDefault="00CB29D0">
    <w:pPr>
      <w:pStyle w:val="Zpat"/>
      <w:jc w:val="center"/>
    </w:pPr>
  </w:p>
  <w:p w:rsidR="00CB29D0" w:rsidRDefault="00CB29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FC" w:rsidRDefault="00E55AFC" w:rsidP="007E4ACB">
      <w:pPr>
        <w:spacing w:after="0" w:line="240" w:lineRule="auto"/>
      </w:pPr>
      <w:r>
        <w:separator/>
      </w:r>
    </w:p>
  </w:footnote>
  <w:footnote w:type="continuationSeparator" w:id="0">
    <w:p w:rsidR="00E55AFC" w:rsidRDefault="00E55AFC" w:rsidP="007E4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D0" w:rsidRPr="00DF4AD3" w:rsidRDefault="00CB29D0" w:rsidP="000C689A">
    <w:pPr>
      <w:pStyle w:val="Zhlav"/>
      <w:jc w:val="right"/>
      <w:rPr>
        <w:rFonts w:ascii="Times New Roman" w:hAnsi="Times New Roman"/>
        <w:sz w:val="20"/>
        <w:szCs w:val="20"/>
      </w:rPr>
    </w:pPr>
    <w:r w:rsidRPr="00DF4AD3">
      <w:rPr>
        <w:rFonts w:ascii="Times New Roman" w:hAnsi="Times New Roman"/>
        <w:sz w:val="20"/>
        <w:szCs w:val="20"/>
      </w:rPr>
      <w:t>SML/</w:t>
    </w:r>
    <w:r>
      <w:rPr>
        <w:rFonts w:ascii="Times New Roman" w:hAnsi="Times New Roman"/>
        <w:sz w:val="20"/>
        <w:szCs w:val="20"/>
      </w:rPr>
      <w:t>Organizační řád</w:t>
    </w:r>
    <w:r w:rsidRPr="00DF4AD3">
      <w:rPr>
        <w:rFonts w:ascii="Times New Roman" w:hAnsi="Times New Roman"/>
        <w:sz w:val="20"/>
        <w:szCs w:val="20"/>
      </w:rPr>
      <w:tab/>
    </w:r>
    <w:r w:rsidRPr="00DF4AD3">
      <w:rPr>
        <w:rFonts w:ascii="Times New Roman" w:hAnsi="Times New Roman"/>
        <w:sz w:val="20"/>
        <w:szCs w:val="20"/>
      </w:rPr>
      <w:tab/>
    </w:r>
    <w:r>
      <w:rPr>
        <w:rFonts w:ascii="Times New Roman" w:hAnsi="Times New Roman"/>
        <w:sz w:val="20"/>
        <w:szCs w:val="20"/>
      </w:rPr>
      <w:t>1RM-25-2014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A2"/>
    <w:multiLevelType w:val="hybridMultilevel"/>
    <w:tmpl w:val="A524E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C6DEF"/>
    <w:multiLevelType w:val="hybridMultilevel"/>
    <w:tmpl w:val="DD10675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B630E5C"/>
    <w:multiLevelType w:val="hybridMultilevel"/>
    <w:tmpl w:val="F6466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D71DB"/>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F15CF"/>
    <w:multiLevelType w:val="hybridMultilevel"/>
    <w:tmpl w:val="2D72E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72D5A"/>
    <w:multiLevelType w:val="hybridMultilevel"/>
    <w:tmpl w:val="0666B8E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838BB"/>
    <w:multiLevelType w:val="hybridMultilevel"/>
    <w:tmpl w:val="4AB8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677AB"/>
    <w:multiLevelType w:val="multilevel"/>
    <w:tmpl w:val="7340036A"/>
    <w:lvl w:ilvl="0">
      <w:start w:val="1"/>
      <w:numFmt w:val="decimal"/>
      <w:pStyle w:val="Nadpis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Nadpis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5217FA"/>
    <w:multiLevelType w:val="hybridMultilevel"/>
    <w:tmpl w:val="F7D2C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8A1025"/>
    <w:multiLevelType w:val="hybridMultilevel"/>
    <w:tmpl w:val="4464209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22415C5C"/>
    <w:multiLevelType w:val="hybridMultilevel"/>
    <w:tmpl w:val="80802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EA2F0D"/>
    <w:multiLevelType w:val="hybridMultilevel"/>
    <w:tmpl w:val="0F082A16"/>
    <w:lvl w:ilvl="0" w:tplc="0405000F">
      <w:start w:val="1"/>
      <w:numFmt w:val="decimal"/>
      <w:lvlText w:val="%1."/>
      <w:lvlJc w:val="left"/>
      <w:pPr>
        <w:tabs>
          <w:tab w:val="num" w:pos="720"/>
        </w:tabs>
        <w:ind w:left="720" w:hanging="360"/>
      </w:pPr>
      <w:rPr>
        <w:b w:val="0"/>
      </w:rPr>
    </w:lvl>
    <w:lvl w:ilvl="1" w:tplc="D382B8E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4F62E7B"/>
    <w:multiLevelType w:val="hybridMultilevel"/>
    <w:tmpl w:val="AEE89924"/>
    <w:lvl w:ilvl="0" w:tplc="86889F94">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766B74"/>
    <w:multiLevelType w:val="hybridMultilevel"/>
    <w:tmpl w:val="06DC8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A21839"/>
    <w:multiLevelType w:val="hybridMultilevel"/>
    <w:tmpl w:val="8CA89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3F07C1"/>
    <w:multiLevelType w:val="hybridMultilevel"/>
    <w:tmpl w:val="627824C4"/>
    <w:lvl w:ilvl="0" w:tplc="105CD6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074BFF"/>
    <w:multiLevelType w:val="multilevel"/>
    <w:tmpl w:val="5C7C9D76"/>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7DB1A6F"/>
    <w:multiLevelType w:val="hybridMultilevel"/>
    <w:tmpl w:val="16B6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930C1E"/>
    <w:multiLevelType w:val="hybridMultilevel"/>
    <w:tmpl w:val="2842F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6585D"/>
    <w:multiLevelType w:val="hybridMultilevel"/>
    <w:tmpl w:val="AEA45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90021"/>
    <w:multiLevelType w:val="hybridMultilevel"/>
    <w:tmpl w:val="C5ACF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9A1EBF"/>
    <w:multiLevelType w:val="hybridMultilevel"/>
    <w:tmpl w:val="849E15EC"/>
    <w:lvl w:ilvl="0" w:tplc="5DB20A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234D27"/>
    <w:multiLevelType w:val="hybridMultilevel"/>
    <w:tmpl w:val="E94218BC"/>
    <w:lvl w:ilvl="0" w:tplc="46967C58">
      <w:start w:val="1"/>
      <w:numFmt w:val="lowerLetter"/>
      <w:lvlText w:val="%1)"/>
      <w:lvlJc w:val="left"/>
      <w:pPr>
        <w:ind w:left="1074" w:hanging="360"/>
      </w:pPr>
      <w:rPr>
        <w:rFonts w:hint="default"/>
        <w:b w:val="0"/>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15:restartNumberingAfterBreak="0">
    <w:nsid w:val="485A6E2E"/>
    <w:multiLevelType w:val="hybridMultilevel"/>
    <w:tmpl w:val="51EC4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061487"/>
    <w:multiLevelType w:val="hybridMultilevel"/>
    <w:tmpl w:val="695A3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762F28"/>
    <w:multiLevelType w:val="hybridMultilevel"/>
    <w:tmpl w:val="07209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F73DAB"/>
    <w:multiLevelType w:val="hybridMultilevel"/>
    <w:tmpl w:val="16B6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6C4950"/>
    <w:multiLevelType w:val="hybridMultilevel"/>
    <w:tmpl w:val="43C09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64479F"/>
    <w:multiLevelType w:val="hybridMultilevel"/>
    <w:tmpl w:val="9B548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23772F"/>
    <w:multiLevelType w:val="hybridMultilevel"/>
    <w:tmpl w:val="043859B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0" w15:restartNumberingAfterBreak="0">
    <w:nsid w:val="70FE19D1"/>
    <w:multiLevelType w:val="hybridMultilevel"/>
    <w:tmpl w:val="6E843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721F31"/>
    <w:multiLevelType w:val="hybridMultilevel"/>
    <w:tmpl w:val="AB7C60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B440D"/>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DE328B"/>
    <w:multiLevelType w:val="hybridMultilevel"/>
    <w:tmpl w:val="EBEA185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7"/>
  </w:num>
  <w:num w:numId="2">
    <w:abstractNumId w:val="8"/>
  </w:num>
  <w:num w:numId="3">
    <w:abstractNumId w:val="30"/>
  </w:num>
  <w:num w:numId="4">
    <w:abstractNumId w:val="19"/>
  </w:num>
  <w:num w:numId="5">
    <w:abstractNumId w:val="23"/>
  </w:num>
  <w:num w:numId="6">
    <w:abstractNumId w:val="29"/>
  </w:num>
  <w:num w:numId="7">
    <w:abstractNumId w:val="2"/>
  </w:num>
  <w:num w:numId="8">
    <w:abstractNumId w:val="25"/>
  </w:num>
  <w:num w:numId="9">
    <w:abstractNumId w:val="31"/>
  </w:num>
  <w:num w:numId="10">
    <w:abstractNumId w:val="14"/>
  </w:num>
  <w:num w:numId="11">
    <w:abstractNumId w:val="33"/>
  </w:num>
  <w:num w:numId="12">
    <w:abstractNumId w:val="17"/>
  </w:num>
  <w:num w:numId="13">
    <w:abstractNumId w:val="9"/>
  </w:num>
  <w:num w:numId="14">
    <w:abstractNumId w:val="4"/>
  </w:num>
  <w:num w:numId="15">
    <w:abstractNumId w:val="1"/>
  </w:num>
  <w:num w:numId="16">
    <w:abstractNumId w:val="18"/>
  </w:num>
  <w:num w:numId="17">
    <w:abstractNumId w:val="24"/>
  </w:num>
  <w:num w:numId="18">
    <w:abstractNumId w:val="10"/>
  </w:num>
  <w:num w:numId="19">
    <w:abstractNumId w:val="0"/>
  </w:num>
  <w:num w:numId="20">
    <w:abstractNumId w:val="21"/>
  </w:num>
  <w:num w:numId="21">
    <w:abstractNumId w:val="22"/>
  </w:num>
  <w:num w:numId="22">
    <w:abstractNumId w:val="32"/>
  </w:num>
  <w:num w:numId="23">
    <w:abstractNumId w:val="6"/>
  </w:num>
  <w:num w:numId="24">
    <w:abstractNumId w:val="20"/>
  </w:num>
  <w:num w:numId="25">
    <w:abstractNumId w:val="12"/>
  </w:num>
  <w:num w:numId="26">
    <w:abstractNumId w:val="28"/>
  </w:num>
  <w:num w:numId="27">
    <w:abstractNumId w:val="3"/>
  </w:num>
  <w:num w:numId="28">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 w:numId="33">
    <w:abstractNumId w:val="5"/>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0"/>
    <w:rsid w:val="00000814"/>
    <w:rsid w:val="000022C4"/>
    <w:rsid w:val="0000283E"/>
    <w:rsid w:val="0000288D"/>
    <w:rsid w:val="000049D9"/>
    <w:rsid w:val="00006B1A"/>
    <w:rsid w:val="00011FA6"/>
    <w:rsid w:val="000122E3"/>
    <w:rsid w:val="00015979"/>
    <w:rsid w:val="00017F84"/>
    <w:rsid w:val="000320C8"/>
    <w:rsid w:val="00034569"/>
    <w:rsid w:val="000357AF"/>
    <w:rsid w:val="00036D86"/>
    <w:rsid w:val="00042EC1"/>
    <w:rsid w:val="000539C1"/>
    <w:rsid w:val="0006367A"/>
    <w:rsid w:val="00076506"/>
    <w:rsid w:val="000778EC"/>
    <w:rsid w:val="00086701"/>
    <w:rsid w:val="00087244"/>
    <w:rsid w:val="00090C80"/>
    <w:rsid w:val="00091C74"/>
    <w:rsid w:val="000961B4"/>
    <w:rsid w:val="00096795"/>
    <w:rsid w:val="000A3D8F"/>
    <w:rsid w:val="000A6FD1"/>
    <w:rsid w:val="000B19AD"/>
    <w:rsid w:val="000B5477"/>
    <w:rsid w:val="000B5609"/>
    <w:rsid w:val="000C1D12"/>
    <w:rsid w:val="000C31DE"/>
    <w:rsid w:val="000C689A"/>
    <w:rsid w:val="000D12EE"/>
    <w:rsid w:val="000E09AD"/>
    <w:rsid w:val="000E1E04"/>
    <w:rsid w:val="000E3057"/>
    <w:rsid w:val="000F0527"/>
    <w:rsid w:val="000F3C94"/>
    <w:rsid w:val="000F4DB9"/>
    <w:rsid w:val="000F5029"/>
    <w:rsid w:val="0011724F"/>
    <w:rsid w:val="001201C4"/>
    <w:rsid w:val="001232BB"/>
    <w:rsid w:val="0012418C"/>
    <w:rsid w:val="00127494"/>
    <w:rsid w:val="0013082D"/>
    <w:rsid w:val="00131393"/>
    <w:rsid w:val="00131795"/>
    <w:rsid w:val="00140307"/>
    <w:rsid w:val="00153261"/>
    <w:rsid w:val="00154B2B"/>
    <w:rsid w:val="00154FCA"/>
    <w:rsid w:val="00155CC3"/>
    <w:rsid w:val="00156570"/>
    <w:rsid w:val="00156E4E"/>
    <w:rsid w:val="001605E8"/>
    <w:rsid w:val="001613D4"/>
    <w:rsid w:val="001649A7"/>
    <w:rsid w:val="001805C9"/>
    <w:rsid w:val="001814F4"/>
    <w:rsid w:val="00195B19"/>
    <w:rsid w:val="001A0C49"/>
    <w:rsid w:val="001A2A59"/>
    <w:rsid w:val="001A481C"/>
    <w:rsid w:val="001A6198"/>
    <w:rsid w:val="001B146F"/>
    <w:rsid w:val="001C173E"/>
    <w:rsid w:val="001C1AA9"/>
    <w:rsid w:val="001C427A"/>
    <w:rsid w:val="001E27B8"/>
    <w:rsid w:val="001E70AB"/>
    <w:rsid w:val="001F7EC4"/>
    <w:rsid w:val="002037D6"/>
    <w:rsid w:val="00210382"/>
    <w:rsid w:val="00227AA6"/>
    <w:rsid w:val="00227EEE"/>
    <w:rsid w:val="00236089"/>
    <w:rsid w:val="0024385E"/>
    <w:rsid w:val="00253EC3"/>
    <w:rsid w:val="0026073A"/>
    <w:rsid w:val="00271DC5"/>
    <w:rsid w:val="0027425C"/>
    <w:rsid w:val="00280865"/>
    <w:rsid w:val="0028252A"/>
    <w:rsid w:val="002844BE"/>
    <w:rsid w:val="002855E0"/>
    <w:rsid w:val="0029426E"/>
    <w:rsid w:val="00294DD4"/>
    <w:rsid w:val="002A4CDC"/>
    <w:rsid w:val="002A583B"/>
    <w:rsid w:val="002B6665"/>
    <w:rsid w:val="002B7BD4"/>
    <w:rsid w:val="002C07BB"/>
    <w:rsid w:val="002C2029"/>
    <w:rsid w:val="002D49FE"/>
    <w:rsid w:val="002E356E"/>
    <w:rsid w:val="002E4EE9"/>
    <w:rsid w:val="002E5DD8"/>
    <w:rsid w:val="003008A3"/>
    <w:rsid w:val="00306581"/>
    <w:rsid w:val="003074CC"/>
    <w:rsid w:val="0031763D"/>
    <w:rsid w:val="003202E5"/>
    <w:rsid w:val="00322039"/>
    <w:rsid w:val="00323AE4"/>
    <w:rsid w:val="003242BD"/>
    <w:rsid w:val="0033212A"/>
    <w:rsid w:val="003334A1"/>
    <w:rsid w:val="00346B58"/>
    <w:rsid w:val="003476D4"/>
    <w:rsid w:val="00351593"/>
    <w:rsid w:val="00354FD9"/>
    <w:rsid w:val="00355ABF"/>
    <w:rsid w:val="00360423"/>
    <w:rsid w:val="0036136E"/>
    <w:rsid w:val="003712CB"/>
    <w:rsid w:val="003750F3"/>
    <w:rsid w:val="003845F8"/>
    <w:rsid w:val="00385436"/>
    <w:rsid w:val="003917D9"/>
    <w:rsid w:val="00392464"/>
    <w:rsid w:val="00394F69"/>
    <w:rsid w:val="003A5D3C"/>
    <w:rsid w:val="003B0229"/>
    <w:rsid w:val="003B144A"/>
    <w:rsid w:val="003B4B02"/>
    <w:rsid w:val="003C4C0C"/>
    <w:rsid w:val="003C7313"/>
    <w:rsid w:val="003C763C"/>
    <w:rsid w:val="003C7DC1"/>
    <w:rsid w:val="003E4C00"/>
    <w:rsid w:val="003E5006"/>
    <w:rsid w:val="003E5D7F"/>
    <w:rsid w:val="003F1C18"/>
    <w:rsid w:val="003F69B0"/>
    <w:rsid w:val="0040740F"/>
    <w:rsid w:val="00407EBD"/>
    <w:rsid w:val="00411210"/>
    <w:rsid w:val="004118AB"/>
    <w:rsid w:val="00411BB6"/>
    <w:rsid w:val="0041630A"/>
    <w:rsid w:val="00417E6C"/>
    <w:rsid w:val="00420BC3"/>
    <w:rsid w:val="004216C1"/>
    <w:rsid w:val="0042179A"/>
    <w:rsid w:val="00426A4C"/>
    <w:rsid w:val="00431AB7"/>
    <w:rsid w:val="00433D40"/>
    <w:rsid w:val="004362E1"/>
    <w:rsid w:val="00441B9B"/>
    <w:rsid w:val="0044541C"/>
    <w:rsid w:val="004503B1"/>
    <w:rsid w:val="00454D41"/>
    <w:rsid w:val="004553F5"/>
    <w:rsid w:val="004576BF"/>
    <w:rsid w:val="0047355B"/>
    <w:rsid w:val="00477C19"/>
    <w:rsid w:val="00492170"/>
    <w:rsid w:val="00496642"/>
    <w:rsid w:val="004A2118"/>
    <w:rsid w:val="004A3459"/>
    <w:rsid w:val="004B0F71"/>
    <w:rsid w:val="004B2B68"/>
    <w:rsid w:val="004C1E5F"/>
    <w:rsid w:val="004C2A1F"/>
    <w:rsid w:val="004D15D3"/>
    <w:rsid w:val="004D3CAE"/>
    <w:rsid w:val="004D400A"/>
    <w:rsid w:val="004D6F96"/>
    <w:rsid w:val="004E2B24"/>
    <w:rsid w:val="004E7665"/>
    <w:rsid w:val="004F1459"/>
    <w:rsid w:val="004F7216"/>
    <w:rsid w:val="005008E4"/>
    <w:rsid w:val="005228EF"/>
    <w:rsid w:val="00524BEB"/>
    <w:rsid w:val="005261E4"/>
    <w:rsid w:val="00533FBC"/>
    <w:rsid w:val="0054130E"/>
    <w:rsid w:val="00550AF1"/>
    <w:rsid w:val="00552095"/>
    <w:rsid w:val="005542D5"/>
    <w:rsid w:val="0055652A"/>
    <w:rsid w:val="00556BBE"/>
    <w:rsid w:val="005576A4"/>
    <w:rsid w:val="0056163B"/>
    <w:rsid w:val="00564F74"/>
    <w:rsid w:val="0056578B"/>
    <w:rsid w:val="00566020"/>
    <w:rsid w:val="00566DFB"/>
    <w:rsid w:val="0057360F"/>
    <w:rsid w:val="00580376"/>
    <w:rsid w:val="00580FCB"/>
    <w:rsid w:val="0058180F"/>
    <w:rsid w:val="005941AB"/>
    <w:rsid w:val="005A258C"/>
    <w:rsid w:val="005A3F4F"/>
    <w:rsid w:val="005B2145"/>
    <w:rsid w:val="005D19EE"/>
    <w:rsid w:val="005D43A2"/>
    <w:rsid w:val="005E0052"/>
    <w:rsid w:val="005E0E21"/>
    <w:rsid w:val="005E2B03"/>
    <w:rsid w:val="005E61A7"/>
    <w:rsid w:val="005F1301"/>
    <w:rsid w:val="005F2C46"/>
    <w:rsid w:val="005F3029"/>
    <w:rsid w:val="006002F6"/>
    <w:rsid w:val="00600548"/>
    <w:rsid w:val="006024FD"/>
    <w:rsid w:val="00615E4E"/>
    <w:rsid w:val="00624877"/>
    <w:rsid w:val="00624F92"/>
    <w:rsid w:val="0062677E"/>
    <w:rsid w:val="006267F7"/>
    <w:rsid w:val="006307D9"/>
    <w:rsid w:val="00641D4D"/>
    <w:rsid w:val="006449ED"/>
    <w:rsid w:val="00651A7F"/>
    <w:rsid w:val="006533EB"/>
    <w:rsid w:val="006628D3"/>
    <w:rsid w:val="00664003"/>
    <w:rsid w:val="00671BDA"/>
    <w:rsid w:val="006738F2"/>
    <w:rsid w:val="00680BA1"/>
    <w:rsid w:val="00687241"/>
    <w:rsid w:val="006A2087"/>
    <w:rsid w:val="006A5773"/>
    <w:rsid w:val="006B028A"/>
    <w:rsid w:val="006C379C"/>
    <w:rsid w:val="006D2E7E"/>
    <w:rsid w:val="006D6492"/>
    <w:rsid w:val="006F42B9"/>
    <w:rsid w:val="006F5DBA"/>
    <w:rsid w:val="006F7CE8"/>
    <w:rsid w:val="0070418C"/>
    <w:rsid w:val="00706BE7"/>
    <w:rsid w:val="007158AD"/>
    <w:rsid w:val="00715AFA"/>
    <w:rsid w:val="00724142"/>
    <w:rsid w:val="00725667"/>
    <w:rsid w:val="00726F51"/>
    <w:rsid w:val="00740F52"/>
    <w:rsid w:val="00750FC2"/>
    <w:rsid w:val="007521F3"/>
    <w:rsid w:val="00757CD9"/>
    <w:rsid w:val="00761191"/>
    <w:rsid w:val="007700CC"/>
    <w:rsid w:val="0077230A"/>
    <w:rsid w:val="0077276E"/>
    <w:rsid w:val="00791707"/>
    <w:rsid w:val="00795109"/>
    <w:rsid w:val="00795B31"/>
    <w:rsid w:val="00795D0E"/>
    <w:rsid w:val="0079702E"/>
    <w:rsid w:val="007A4243"/>
    <w:rsid w:val="007B188D"/>
    <w:rsid w:val="007C2C09"/>
    <w:rsid w:val="007C3F0B"/>
    <w:rsid w:val="007D0436"/>
    <w:rsid w:val="007D7023"/>
    <w:rsid w:val="007E19FB"/>
    <w:rsid w:val="007E2B94"/>
    <w:rsid w:val="007E4283"/>
    <w:rsid w:val="007E4ACB"/>
    <w:rsid w:val="007E59C3"/>
    <w:rsid w:val="007E71CC"/>
    <w:rsid w:val="007E7C08"/>
    <w:rsid w:val="007F11B3"/>
    <w:rsid w:val="007F5236"/>
    <w:rsid w:val="008023EE"/>
    <w:rsid w:val="00803EA4"/>
    <w:rsid w:val="0080743C"/>
    <w:rsid w:val="008112CB"/>
    <w:rsid w:val="0082018C"/>
    <w:rsid w:val="00822B38"/>
    <w:rsid w:val="008234FB"/>
    <w:rsid w:val="008257E5"/>
    <w:rsid w:val="00841D6B"/>
    <w:rsid w:val="008550FB"/>
    <w:rsid w:val="008610F3"/>
    <w:rsid w:val="00862A8C"/>
    <w:rsid w:val="008642A0"/>
    <w:rsid w:val="00866919"/>
    <w:rsid w:val="008677E6"/>
    <w:rsid w:val="0086792C"/>
    <w:rsid w:val="008679AF"/>
    <w:rsid w:val="008713C7"/>
    <w:rsid w:val="00871A11"/>
    <w:rsid w:val="0087284A"/>
    <w:rsid w:val="00880615"/>
    <w:rsid w:val="00880C6D"/>
    <w:rsid w:val="00881DDC"/>
    <w:rsid w:val="00882BD5"/>
    <w:rsid w:val="00882E4B"/>
    <w:rsid w:val="008844F6"/>
    <w:rsid w:val="00890970"/>
    <w:rsid w:val="00892866"/>
    <w:rsid w:val="00892910"/>
    <w:rsid w:val="00895813"/>
    <w:rsid w:val="008979B1"/>
    <w:rsid w:val="008A66F2"/>
    <w:rsid w:val="008B501E"/>
    <w:rsid w:val="008B6506"/>
    <w:rsid w:val="008B7A0A"/>
    <w:rsid w:val="008C0940"/>
    <w:rsid w:val="008D0D12"/>
    <w:rsid w:val="008D7EB4"/>
    <w:rsid w:val="008E20F5"/>
    <w:rsid w:val="008E51EA"/>
    <w:rsid w:val="008E7174"/>
    <w:rsid w:val="00910A60"/>
    <w:rsid w:val="0091295E"/>
    <w:rsid w:val="00913AA6"/>
    <w:rsid w:val="009166A6"/>
    <w:rsid w:val="00922644"/>
    <w:rsid w:val="00922C02"/>
    <w:rsid w:val="00934C4C"/>
    <w:rsid w:val="0096156E"/>
    <w:rsid w:val="00962053"/>
    <w:rsid w:val="00967679"/>
    <w:rsid w:val="009677F6"/>
    <w:rsid w:val="00970670"/>
    <w:rsid w:val="0097174E"/>
    <w:rsid w:val="00973B4C"/>
    <w:rsid w:val="00974164"/>
    <w:rsid w:val="00974AD3"/>
    <w:rsid w:val="00986B8A"/>
    <w:rsid w:val="00993219"/>
    <w:rsid w:val="009B0EB4"/>
    <w:rsid w:val="009B30DF"/>
    <w:rsid w:val="009B3162"/>
    <w:rsid w:val="009B577E"/>
    <w:rsid w:val="009B5C8F"/>
    <w:rsid w:val="009B6CFE"/>
    <w:rsid w:val="009C1BA4"/>
    <w:rsid w:val="009C6D43"/>
    <w:rsid w:val="009D344C"/>
    <w:rsid w:val="009E01A6"/>
    <w:rsid w:val="009E39DA"/>
    <w:rsid w:val="00A00C44"/>
    <w:rsid w:val="00A02641"/>
    <w:rsid w:val="00A02C34"/>
    <w:rsid w:val="00A04EFC"/>
    <w:rsid w:val="00A13937"/>
    <w:rsid w:val="00A15860"/>
    <w:rsid w:val="00A20E7D"/>
    <w:rsid w:val="00A23C67"/>
    <w:rsid w:val="00A24958"/>
    <w:rsid w:val="00A25D67"/>
    <w:rsid w:val="00A265B1"/>
    <w:rsid w:val="00A310EB"/>
    <w:rsid w:val="00A3293E"/>
    <w:rsid w:val="00A35702"/>
    <w:rsid w:val="00A4322D"/>
    <w:rsid w:val="00A47281"/>
    <w:rsid w:val="00A507E8"/>
    <w:rsid w:val="00A50F54"/>
    <w:rsid w:val="00A72872"/>
    <w:rsid w:val="00A74161"/>
    <w:rsid w:val="00A74C5D"/>
    <w:rsid w:val="00A76638"/>
    <w:rsid w:val="00A87C93"/>
    <w:rsid w:val="00A91F46"/>
    <w:rsid w:val="00A92B85"/>
    <w:rsid w:val="00AB062D"/>
    <w:rsid w:val="00AB2A84"/>
    <w:rsid w:val="00AB2E15"/>
    <w:rsid w:val="00AB394E"/>
    <w:rsid w:val="00AB5BDA"/>
    <w:rsid w:val="00AC2120"/>
    <w:rsid w:val="00AC586F"/>
    <w:rsid w:val="00AD084A"/>
    <w:rsid w:val="00AD112C"/>
    <w:rsid w:val="00AD22FC"/>
    <w:rsid w:val="00AD648C"/>
    <w:rsid w:val="00AD723D"/>
    <w:rsid w:val="00AD7C4B"/>
    <w:rsid w:val="00AD7C71"/>
    <w:rsid w:val="00AE0122"/>
    <w:rsid w:val="00AE3EF1"/>
    <w:rsid w:val="00AE6269"/>
    <w:rsid w:val="00AF16EF"/>
    <w:rsid w:val="00AF2421"/>
    <w:rsid w:val="00AF3A8C"/>
    <w:rsid w:val="00AF44DF"/>
    <w:rsid w:val="00B01316"/>
    <w:rsid w:val="00B04AF4"/>
    <w:rsid w:val="00B10FC1"/>
    <w:rsid w:val="00B12011"/>
    <w:rsid w:val="00B15358"/>
    <w:rsid w:val="00B15F57"/>
    <w:rsid w:val="00B20F2D"/>
    <w:rsid w:val="00B22B85"/>
    <w:rsid w:val="00B230D8"/>
    <w:rsid w:val="00B31ACA"/>
    <w:rsid w:val="00B35F14"/>
    <w:rsid w:val="00B41C08"/>
    <w:rsid w:val="00B461A5"/>
    <w:rsid w:val="00B502C5"/>
    <w:rsid w:val="00B517F6"/>
    <w:rsid w:val="00B55C53"/>
    <w:rsid w:val="00B6211D"/>
    <w:rsid w:val="00B7354C"/>
    <w:rsid w:val="00B74DED"/>
    <w:rsid w:val="00B82DC0"/>
    <w:rsid w:val="00BA05EE"/>
    <w:rsid w:val="00BA31BD"/>
    <w:rsid w:val="00BA6975"/>
    <w:rsid w:val="00BB2E41"/>
    <w:rsid w:val="00BB5DB1"/>
    <w:rsid w:val="00BC14A1"/>
    <w:rsid w:val="00BC3722"/>
    <w:rsid w:val="00BC4001"/>
    <w:rsid w:val="00BC7371"/>
    <w:rsid w:val="00BD35E5"/>
    <w:rsid w:val="00BE6828"/>
    <w:rsid w:val="00BE7E15"/>
    <w:rsid w:val="00BF3FB1"/>
    <w:rsid w:val="00BF5ADC"/>
    <w:rsid w:val="00BF62D4"/>
    <w:rsid w:val="00BF6F5A"/>
    <w:rsid w:val="00BF7765"/>
    <w:rsid w:val="00C022A5"/>
    <w:rsid w:val="00C03D28"/>
    <w:rsid w:val="00C05749"/>
    <w:rsid w:val="00C10587"/>
    <w:rsid w:val="00C14EEC"/>
    <w:rsid w:val="00C14FC9"/>
    <w:rsid w:val="00C2547C"/>
    <w:rsid w:val="00C3674F"/>
    <w:rsid w:val="00C40944"/>
    <w:rsid w:val="00C448F0"/>
    <w:rsid w:val="00C4497C"/>
    <w:rsid w:val="00C56F54"/>
    <w:rsid w:val="00C73EFA"/>
    <w:rsid w:val="00C74D37"/>
    <w:rsid w:val="00C75DCD"/>
    <w:rsid w:val="00C77034"/>
    <w:rsid w:val="00C90296"/>
    <w:rsid w:val="00C936C5"/>
    <w:rsid w:val="00C94F71"/>
    <w:rsid w:val="00CA3D74"/>
    <w:rsid w:val="00CA5E62"/>
    <w:rsid w:val="00CB2163"/>
    <w:rsid w:val="00CB29D0"/>
    <w:rsid w:val="00CB3D91"/>
    <w:rsid w:val="00CB7873"/>
    <w:rsid w:val="00CC1C2C"/>
    <w:rsid w:val="00CC43BC"/>
    <w:rsid w:val="00CD4A5F"/>
    <w:rsid w:val="00CD77A7"/>
    <w:rsid w:val="00CE6483"/>
    <w:rsid w:val="00CF6546"/>
    <w:rsid w:val="00D054DC"/>
    <w:rsid w:val="00D075EC"/>
    <w:rsid w:val="00D1278A"/>
    <w:rsid w:val="00D13A55"/>
    <w:rsid w:val="00D20327"/>
    <w:rsid w:val="00D21D23"/>
    <w:rsid w:val="00D26BCC"/>
    <w:rsid w:val="00D37A8D"/>
    <w:rsid w:val="00D40827"/>
    <w:rsid w:val="00D51CD0"/>
    <w:rsid w:val="00D552F1"/>
    <w:rsid w:val="00D57912"/>
    <w:rsid w:val="00D61533"/>
    <w:rsid w:val="00D624CE"/>
    <w:rsid w:val="00D62FEF"/>
    <w:rsid w:val="00D63BB4"/>
    <w:rsid w:val="00D65859"/>
    <w:rsid w:val="00D70747"/>
    <w:rsid w:val="00D7338E"/>
    <w:rsid w:val="00D74A4C"/>
    <w:rsid w:val="00D75512"/>
    <w:rsid w:val="00D82144"/>
    <w:rsid w:val="00D84718"/>
    <w:rsid w:val="00D93E25"/>
    <w:rsid w:val="00DA086D"/>
    <w:rsid w:val="00DA309C"/>
    <w:rsid w:val="00DA7CB0"/>
    <w:rsid w:val="00DB074A"/>
    <w:rsid w:val="00DB1A67"/>
    <w:rsid w:val="00DB6DE0"/>
    <w:rsid w:val="00DC2D48"/>
    <w:rsid w:val="00DC3432"/>
    <w:rsid w:val="00DC3F91"/>
    <w:rsid w:val="00DD194E"/>
    <w:rsid w:val="00DD3907"/>
    <w:rsid w:val="00DD4DB2"/>
    <w:rsid w:val="00DF2531"/>
    <w:rsid w:val="00DF4AD3"/>
    <w:rsid w:val="00DF540A"/>
    <w:rsid w:val="00DF6DE3"/>
    <w:rsid w:val="00E01770"/>
    <w:rsid w:val="00E03296"/>
    <w:rsid w:val="00E06FB2"/>
    <w:rsid w:val="00E1113E"/>
    <w:rsid w:val="00E12321"/>
    <w:rsid w:val="00E130CB"/>
    <w:rsid w:val="00E13A9C"/>
    <w:rsid w:val="00E200C4"/>
    <w:rsid w:val="00E22D06"/>
    <w:rsid w:val="00E35D8F"/>
    <w:rsid w:val="00E407BD"/>
    <w:rsid w:val="00E433C2"/>
    <w:rsid w:val="00E43726"/>
    <w:rsid w:val="00E55AFC"/>
    <w:rsid w:val="00E57C14"/>
    <w:rsid w:val="00E6074B"/>
    <w:rsid w:val="00E64022"/>
    <w:rsid w:val="00E6692F"/>
    <w:rsid w:val="00E66B2A"/>
    <w:rsid w:val="00E70F10"/>
    <w:rsid w:val="00E72E6C"/>
    <w:rsid w:val="00E742EF"/>
    <w:rsid w:val="00E7480C"/>
    <w:rsid w:val="00E84E63"/>
    <w:rsid w:val="00E853C3"/>
    <w:rsid w:val="00E95AF3"/>
    <w:rsid w:val="00E978E1"/>
    <w:rsid w:val="00EA771A"/>
    <w:rsid w:val="00EC36F4"/>
    <w:rsid w:val="00EE0692"/>
    <w:rsid w:val="00EE2398"/>
    <w:rsid w:val="00EE350D"/>
    <w:rsid w:val="00EE4839"/>
    <w:rsid w:val="00EE574A"/>
    <w:rsid w:val="00EF3D44"/>
    <w:rsid w:val="00EF62F3"/>
    <w:rsid w:val="00EF7845"/>
    <w:rsid w:val="00F031FA"/>
    <w:rsid w:val="00F24B89"/>
    <w:rsid w:val="00F30175"/>
    <w:rsid w:val="00F3255E"/>
    <w:rsid w:val="00F4590D"/>
    <w:rsid w:val="00F53EF7"/>
    <w:rsid w:val="00F546EA"/>
    <w:rsid w:val="00F56754"/>
    <w:rsid w:val="00F63BFB"/>
    <w:rsid w:val="00F7112D"/>
    <w:rsid w:val="00F71902"/>
    <w:rsid w:val="00F75091"/>
    <w:rsid w:val="00F91A42"/>
    <w:rsid w:val="00F940B9"/>
    <w:rsid w:val="00FC2C4B"/>
    <w:rsid w:val="00FC34CD"/>
    <w:rsid w:val="00FD04EC"/>
    <w:rsid w:val="00FD3345"/>
    <w:rsid w:val="00FE192E"/>
    <w:rsid w:val="00FE34D0"/>
    <w:rsid w:val="00FE7E2F"/>
    <w:rsid w:val="00FF269D"/>
    <w:rsid w:val="00FF5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CCA6B"/>
  <w15:docId w15:val="{74AF5F1D-CABF-4679-B62B-EA613B42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B85"/>
    <w:rPr>
      <w:rFonts w:ascii="Times New Roman" w:hAnsi="Times New Roman"/>
      <w:sz w:val="24"/>
    </w:rPr>
  </w:style>
  <w:style w:type="paragraph" w:styleId="Nadpis1">
    <w:name w:val="heading 1"/>
    <w:basedOn w:val="Normln"/>
    <w:next w:val="Normln"/>
    <w:link w:val="Nadpis1Char"/>
    <w:uiPriority w:val="99"/>
    <w:qFormat/>
    <w:rsid w:val="00974AD3"/>
    <w:pPr>
      <w:keepNext/>
      <w:keepLines/>
      <w:numPr>
        <w:numId w:val="1"/>
      </w:numPr>
      <w:spacing w:before="240" w:after="120"/>
      <w:contextualSpacing/>
      <w:outlineLvl w:val="0"/>
    </w:pPr>
    <w:rPr>
      <w:rFonts w:eastAsia="Times New Roman" w:cs="Times New Roman"/>
      <w:b/>
      <w:bCs/>
      <w:sz w:val="26"/>
      <w:szCs w:val="28"/>
    </w:rPr>
  </w:style>
  <w:style w:type="paragraph" w:styleId="Nadpis2">
    <w:name w:val="heading 2"/>
    <w:basedOn w:val="Normln"/>
    <w:next w:val="Normln"/>
    <w:link w:val="Nadpis2Char"/>
    <w:uiPriority w:val="99"/>
    <w:qFormat/>
    <w:rsid w:val="00CE6483"/>
    <w:pPr>
      <w:keepNext/>
      <w:keepLines/>
      <w:spacing w:before="240" w:after="120"/>
      <w:contextualSpacing/>
      <w:jc w:val="both"/>
      <w:outlineLvl w:val="1"/>
    </w:pPr>
    <w:rPr>
      <w:rFonts w:eastAsia="Times New Roman" w:cs="Times New Roman"/>
      <w:b/>
      <w:bCs/>
      <w:color w:val="000000"/>
      <w:sz w:val="26"/>
      <w:szCs w:val="26"/>
    </w:rPr>
  </w:style>
  <w:style w:type="paragraph" w:styleId="Nadpis3">
    <w:name w:val="heading 3"/>
    <w:basedOn w:val="Normln"/>
    <w:next w:val="Normln"/>
    <w:link w:val="Nadpis3Char"/>
    <w:autoRedefine/>
    <w:uiPriority w:val="9"/>
    <w:unhideWhenUsed/>
    <w:qFormat/>
    <w:rsid w:val="00CE6483"/>
    <w:pPr>
      <w:keepNext/>
      <w:keepLines/>
      <w:numPr>
        <w:ilvl w:val="2"/>
        <w:numId w:val="1"/>
      </w:numPr>
      <w:spacing w:before="240" w:after="120"/>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48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81C"/>
    <w:rPr>
      <w:rFonts w:ascii="Tahoma" w:hAnsi="Tahoma" w:cs="Tahoma"/>
      <w:sz w:val="16"/>
      <w:szCs w:val="16"/>
    </w:rPr>
  </w:style>
  <w:style w:type="character" w:styleId="Zstupntext">
    <w:name w:val="Placeholder Text"/>
    <w:basedOn w:val="Standardnpsmoodstavce"/>
    <w:uiPriority w:val="99"/>
    <w:semiHidden/>
    <w:rsid w:val="007E4ACB"/>
    <w:rPr>
      <w:color w:val="808080"/>
    </w:rPr>
  </w:style>
  <w:style w:type="paragraph" w:styleId="Zhlav">
    <w:name w:val="header"/>
    <w:basedOn w:val="Normln"/>
    <w:link w:val="ZhlavChar"/>
    <w:unhideWhenUsed/>
    <w:rsid w:val="007E4ACB"/>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rsid w:val="007E4ACB"/>
    <w:rPr>
      <w:rFonts w:ascii="Calibri" w:eastAsia="Calibri" w:hAnsi="Calibri" w:cs="Times New Roman"/>
    </w:rPr>
  </w:style>
  <w:style w:type="paragraph" w:styleId="Zpat">
    <w:name w:val="footer"/>
    <w:basedOn w:val="Normln"/>
    <w:link w:val="ZpatChar"/>
    <w:uiPriority w:val="99"/>
    <w:unhideWhenUsed/>
    <w:rsid w:val="007E4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ACB"/>
  </w:style>
  <w:style w:type="character" w:customStyle="1" w:styleId="ablonaslosmrnice">
    <w:name w:val="šablona číslo směrnice"/>
    <w:basedOn w:val="Standardnpsmoodstavce"/>
    <w:uiPriority w:val="1"/>
    <w:rsid w:val="00B01316"/>
    <w:rPr>
      <w:rFonts w:ascii="Times New Roman" w:hAnsi="Times New Roman"/>
      <w:b/>
      <w:sz w:val="40"/>
    </w:rPr>
  </w:style>
  <w:style w:type="character" w:customStyle="1" w:styleId="Styl2">
    <w:name w:val="Styl2"/>
    <w:basedOn w:val="Standardnpsmoodstavce"/>
    <w:uiPriority w:val="1"/>
    <w:rsid w:val="00934C4C"/>
    <w:rPr>
      <w:rFonts w:ascii="Times New Roman" w:hAnsi="Times New Roman"/>
      <w:sz w:val="22"/>
    </w:rPr>
  </w:style>
  <w:style w:type="paragraph" w:styleId="Obsah1">
    <w:name w:val="toc 1"/>
    <w:basedOn w:val="Normln"/>
    <w:next w:val="Normln"/>
    <w:autoRedefine/>
    <w:uiPriority w:val="39"/>
    <w:qFormat/>
    <w:rsid w:val="007E7C08"/>
    <w:pPr>
      <w:shd w:val="clear" w:color="auto" w:fill="D9D9D9"/>
      <w:tabs>
        <w:tab w:val="left" w:pos="1100"/>
        <w:tab w:val="right" w:leader="dot" w:pos="9062"/>
      </w:tabs>
      <w:spacing w:before="120" w:after="0"/>
      <w:contextualSpacing/>
      <w:jc w:val="both"/>
    </w:pPr>
    <w:rPr>
      <w:rFonts w:eastAsia="Calibri" w:cs="Times New Roman"/>
      <w:noProof/>
    </w:rPr>
  </w:style>
  <w:style w:type="paragraph" w:styleId="Obsah2">
    <w:name w:val="toc 2"/>
    <w:basedOn w:val="Normln"/>
    <w:next w:val="Normln"/>
    <w:autoRedefine/>
    <w:uiPriority w:val="39"/>
    <w:qFormat/>
    <w:rsid w:val="007E7C08"/>
    <w:pPr>
      <w:tabs>
        <w:tab w:val="left" w:pos="1100"/>
        <w:tab w:val="right" w:leader="dot" w:pos="9060"/>
      </w:tabs>
      <w:spacing w:after="120"/>
      <w:ind w:left="227"/>
      <w:contextualSpacing/>
      <w:jc w:val="both"/>
    </w:pPr>
    <w:rPr>
      <w:rFonts w:eastAsia="Calibri" w:cs="Times New Roman"/>
      <w:noProof/>
    </w:rPr>
  </w:style>
  <w:style w:type="character" w:styleId="Hypertextovodkaz">
    <w:name w:val="Hyperlink"/>
    <w:basedOn w:val="Standardnpsmoodstavce"/>
    <w:uiPriority w:val="99"/>
    <w:rsid w:val="00974164"/>
    <w:rPr>
      <w:rFonts w:cs="Times New Roman"/>
      <w:color w:val="0000FF"/>
      <w:u w:val="single"/>
    </w:rPr>
  </w:style>
  <w:style w:type="character" w:customStyle="1" w:styleId="Nadpis1Char">
    <w:name w:val="Nadpis 1 Char"/>
    <w:basedOn w:val="Standardnpsmoodstavce"/>
    <w:link w:val="Nadpis1"/>
    <w:uiPriority w:val="99"/>
    <w:rsid w:val="00974AD3"/>
    <w:rPr>
      <w:rFonts w:ascii="Times New Roman" w:eastAsia="Times New Roman" w:hAnsi="Times New Roman" w:cs="Times New Roman"/>
      <w:b/>
      <w:bCs/>
      <w:sz w:val="26"/>
      <w:szCs w:val="28"/>
    </w:rPr>
  </w:style>
  <w:style w:type="character" w:customStyle="1" w:styleId="Nadpis2Char">
    <w:name w:val="Nadpis 2 Char"/>
    <w:basedOn w:val="Standardnpsmoodstavce"/>
    <w:link w:val="Nadpis2"/>
    <w:uiPriority w:val="99"/>
    <w:rsid w:val="00CE6483"/>
    <w:rPr>
      <w:rFonts w:ascii="Times New Roman" w:eastAsia="Times New Roman" w:hAnsi="Times New Roman" w:cs="Times New Roman"/>
      <w:b/>
      <w:bCs/>
      <w:color w:val="000000"/>
      <w:sz w:val="26"/>
      <w:szCs w:val="26"/>
    </w:rPr>
  </w:style>
  <w:style w:type="paragraph" w:styleId="Odstavecseseznamem">
    <w:name w:val="List Paragraph"/>
    <w:basedOn w:val="Normln"/>
    <w:uiPriority w:val="99"/>
    <w:qFormat/>
    <w:rsid w:val="00725667"/>
    <w:pPr>
      <w:spacing w:after="120"/>
      <w:ind w:left="720"/>
      <w:contextualSpacing/>
      <w:jc w:val="both"/>
    </w:pPr>
    <w:rPr>
      <w:rFonts w:eastAsia="Calibri" w:cs="Times New Roman"/>
    </w:rPr>
  </w:style>
  <w:style w:type="character" w:customStyle="1" w:styleId="AANormlnpsmoCharChar">
    <w:name w:val="AA_Normální písmo Char Char"/>
    <w:link w:val="AANormlnpsmo"/>
    <w:uiPriority w:val="99"/>
    <w:locked/>
    <w:rsid w:val="00725667"/>
    <w:rPr>
      <w:rFonts w:ascii="Arial" w:hAnsi="Arial"/>
    </w:rPr>
  </w:style>
  <w:style w:type="paragraph" w:customStyle="1" w:styleId="AANormlnpsmo">
    <w:name w:val="AA_Normální písmo"/>
    <w:link w:val="AANormlnpsmoCharChar"/>
    <w:uiPriority w:val="99"/>
    <w:rsid w:val="00725667"/>
    <w:pPr>
      <w:suppressAutoHyphens/>
      <w:spacing w:before="80" w:after="0" w:line="240" w:lineRule="auto"/>
      <w:jc w:val="both"/>
    </w:pPr>
    <w:rPr>
      <w:rFonts w:ascii="Arial" w:hAnsi="Arial"/>
    </w:rPr>
  </w:style>
  <w:style w:type="character" w:styleId="Odkaznakoment">
    <w:name w:val="annotation reference"/>
    <w:basedOn w:val="Standardnpsmoodstavce"/>
    <w:uiPriority w:val="99"/>
    <w:semiHidden/>
    <w:unhideWhenUsed/>
    <w:rsid w:val="007D7023"/>
    <w:rPr>
      <w:sz w:val="16"/>
      <w:szCs w:val="16"/>
    </w:rPr>
  </w:style>
  <w:style w:type="paragraph" w:styleId="Textkomente">
    <w:name w:val="annotation text"/>
    <w:basedOn w:val="Normln"/>
    <w:link w:val="TextkomenteChar"/>
    <w:uiPriority w:val="99"/>
    <w:semiHidden/>
    <w:unhideWhenUsed/>
    <w:rsid w:val="007D7023"/>
    <w:pPr>
      <w:spacing w:line="240" w:lineRule="auto"/>
    </w:pPr>
    <w:rPr>
      <w:sz w:val="20"/>
      <w:szCs w:val="20"/>
    </w:rPr>
  </w:style>
  <w:style w:type="character" w:customStyle="1" w:styleId="TextkomenteChar">
    <w:name w:val="Text komentáře Char"/>
    <w:basedOn w:val="Standardnpsmoodstavce"/>
    <w:link w:val="Textkomente"/>
    <w:uiPriority w:val="99"/>
    <w:semiHidden/>
    <w:rsid w:val="007D7023"/>
    <w:rPr>
      <w:sz w:val="20"/>
      <w:szCs w:val="20"/>
    </w:rPr>
  </w:style>
  <w:style w:type="paragraph" w:styleId="Pedmtkomente">
    <w:name w:val="annotation subject"/>
    <w:basedOn w:val="Textkomente"/>
    <w:next w:val="Textkomente"/>
    <w:link w:val="PedmtkomenteChar"/>
    <w:uiPriority w:val="99"/>
    <w:semiHidden/>
    <w:unhideWhenUsed/>
    <w:rsid w:val="007D7023"/>
    <w:rPr>
      <w:b/>
      <w:bCs/>
    </w:rPr>
  </w:style>
  <w:style w:type="character" w:customStyle="1" w:styleId="PedmtkomenteChar">
    <w:name w:val="Předmět komentáře Char"/>
    <w:basedOn w:val="TextkomenteChar"/>
    <w:link w:val="Pedmtkomente"/>
    <w:uiPriority w:val="99"/>
    <w:semiHidden/>
    <w:rsid w:val="007D7023"/>
    <w:rPr>
      <w:b/>
      <w:bCs/>
      <w:sz w:val="20"/>
      <w:szCs w:val="20"/>
    </w:rPr>
  </w:style>
  <w:style w:type="paragraph" w:customStyle="1" w:styleId="Usnesen">
    <w:name w:val="Usnesení"/>
    <w:basedOn w:val="Normln"/>
    <w:next w:val="Obsah"/>
    <w:rsid w:val="001814F4"/>
    <w:pPr>
      <w:widowControl w:val="0"/>
      <w:overflowPunct w:val="0"/>
      <w:autoSpaceDE w:val="0"/>
      <w:autoSpaceDN w:val="0"/>
      <w:adjustRightInd w:val="0"/>
      <w:spacing w:before="480" w:after="240" w:line="240" w:lineRule="auto"/>
      <w:textAlignment w:val="baseline"/>
    </w:pPr>
    <w:rPr>
      <w:rFonts w:eastAsia="Times New Roman" w:cs="Times New Roman"/>
      <w:b/>
      <w:caps/>
      <w:sz w:val="28"/>
      <w:szCs w:val="20"/>
      <w:u w:val="single"/>
      <w:lang w:eastAsia="cs-CZ"/>
    </w:rPr>
  </w:style>
  <w:style w:type="paragraph" w:customStyle="1" w:styleId="Obsah">
    <w:name w:val="Obsah"/>
    <w:basedOn w:val="Normln"/>
    <w:next w:val="Normlnodsazen"/>
    <w:link w:val="ObsahChar"/>
    <w:rsid w:val="001814F4"/>
    <w:pPr>
      <w:widowControl w:val="0"/>
      <w:overflowPunct w:val="0"/>
      <w:autoSpaceDE w:val="0"/>
      <w:autoSpaceDN w:val="0"/>
      <w:adjustRightInd w:val="0"/>
      <w:spacing w:after="120" w:line="240" w:lineRule="auto"/>
      <w:jc w:val="both"/>
      <w:textAlignment w:val="baseline"/>
    </w:pPr>
    <w:rPr>
      <w:rFonts w:eastAsia="Times New Roman" w:cs="Times New Roman"/>
      <w:b/>
      <w:sz w:val="26"/>
      <w:szCs w:val="20"/>
      <w:lang w:eastAsia="cs-CZ"/>
    </w:rPr>
  </w:style>
  <w:style w:type="paragraph" w:styleId="Normlnodsazen">
    <w:name w:val="Normal Indent"/>
    <w:basedOn w:val="Normln"/>
    <w:next w:val="Vyjden"/>
    <w:link w:val="NormlnodsazenChar"/>
    <w:rsid w:val="001814F4"/>
    <w:pPr>
      <w:widowControl w:val="0"/>
      <w:overflowPunct w:val="0"/>
      <w:autoSpaceDE w:val="0"/>
      <w:autoSpaceDN w:val="0"/>
      <w:adjustRightInd w:val="0"/>
      <w:spacing w:after="0" w:line="240" w:lineRule="auto"/>
      <w:ind w:left="340"/>
      <w:jc w:val="both"/>
      <w:textAlignment w:val="baseline"/>
    </w:pPr>
    <w:rPr>
      <w:rFonts w:eastAsia="Times New Roman" w:cs="Times New Roman"/>
      <w:szCs w:val="20"/>
      <w:lang w:eastAsia="cs-CZ"/>
    </w:rPr>
  </w:style>
  <w:style w:type="paragraph" w:customStyle="1" w:styleId="Vyjden">
    <w:name w:val="Vyjádření"/>
    <w:basedOn w:val="Normln"/>
    <w:next w:val="Normlnodsazen"/>
    <w:link w:val="VyjdenChar"/>
    <w:rsid w:val="001814F4"/>
    <w:pPr>
      <w:widowControl w:val="0"/>
      <w:overflowPunct w:val="0"/>
      <w:autoSpaceDE w:val="0"/>
      <w:autoSpaceDN w:val="0"/>
      <w:adjustRightInd w:val="0"/>
      <w:spacing w:before="60" w:after="60" w:line="240" w:lineRule="auto"/>
      <w:ind w:firstLine="340"/>
      <w:textAlignment w:val="baseline"/>
    </w:pPr>
    <w:rPr>
      <w:rFonts w:eastAsia="Times New Roman" w:cs="Times New Roman"/>
      <w:b/>
      <w:i/>
      <w:spacing w:val="80"/>
      <w:szCs w:val="20"/>
      <w:lang w:eastAsia="cs-CZ"/>
    </w:rPr>
  </w:style>
  <w:style w:type="character" w:customStyle="1" w:styleId="NormlnodsazenChar">
    <w:name w:val="Normální odsazený Char"/>
    <w:basedOn w:val="Standardnpsmoodstavce"/>
    <w:link w:val="Normlnodsazen"/>
    <w:rsid w:val="001814F4"/>
    <w:rPr>
      <w:rFonts w:ascii="Times New Roman" w:eastAsia="Times New Roman" w:hAnsi="Times New Roman" w:cs="Times New Roman"/>
      <w:szCs w:val="20"/>
      <w:lang w:eastAsia="cs-CZ"/>
    </w:rPr>
  </w:style>
  <w:style w:type="character" w:customStyle="1" w:styleId="VyjdenChar">
    <w:name w:val="Vyjádření Char"/>
    <w:basedOn w:val="Standardnpsmoodstavce"/>
    <w:link w:val="Vyjden"/>
    <w:rsid w:val="001814F4"/>
    <w:rPr>
      <w:rFonts w:ascii="Times New Roman" w:eastAsia="Times New Roman" w:hAnsi="Times New Roman" w:cs="Times New Roman"/>
      <w:b/>
      <w:i/>
      <w:spacing w:val="80"/>
      <w:szCs w:val="20"/>
      <w:lang w:eastAsia="cs-CZ"/>
    </w:rPr>
  </w:style>
  <w:style w:type="character" w:customStyle="1" w:styleId="ObsahChar">
    <w:name w:val="Obsah Char"/>
    <w:basedOn w:val="Standardnpsmoodstavce"/>
    <w:link w:val="Obsah"/>
    <w:rsid w:val="001814F4"/>
    <w:rPr>
      <w:rFonts w:ascii="Times New Roman" w:eastAsia="Times New Roman" w:hAnsi="Times New Roman" w:cs="Times New Roman"/>
      <w:b/>
      <w:sz w:val="26"/>
      <w:szCs w:val="20"/>
      <w:lang w:eastAsia="cs-CZ"/>
    </w:rPr>
  </w:style>
  <w:style w:type="paragraph" w:styleId="Nadpisobsahu">
    <w:name w:val="TOC Heading"/>
    <w:basedOn w:val="Nadpis1"/>
    <w:next w:val="Normln"/>
    <w:uiPriority w:val="39"/>
    <w:semiHidden/>
    <w:unhideWhenUsed/>
    <w:qFormat/>
    <w:rsid w:val="00A4322D"/>
    <w:pPr>
      <w:numPr>
        <w:numId w:val="0"/>
      </w:numPr>
      <w:spacing w:before="480" w:after="0"/>
      <w:contextualSpacing w:val="0"/>
      <w:outlineLvl w:val="9"/>
    </w:pPr>
    <w:rPr>
      <w:rFonts w:asciiTheme="majorHAnsi" w:eastAsiaTheme="majorEastAsia" w:hAnsiTheme="majorHAnsi" w:cstheme="majorBidi"/>
      <w:color w:val="365F91" w:themeColor="accent1" w:themeShade="BF"/>
      <w:sz w:val="28"/>
      <w:lang w:eastAsia="cs-CZ"/>
    </w:rPr>
  </w:style>
  <w:style w:type="paragraph" w:styleId="Obsah3">
    <w:name w:val="toc 3"/>
    <w:basedOn w:val="Normln"/>
    <w:next w:val="Normln"/>
    <w:autoRedefine/>
    <w:uiPriority w:val="39"/>
    <w:unhideWhenUsed/>
    <w:qFormat/>
    <w:rsid w:val="00A4322D"/>
    <w:pPr>
      <w:spacing w:after="100"/>
      <w:ind w:left="440"/>
    </w:pPr>
    <w:rPr>
      <w:rFonts w:eastAsiaTheme="minorEastAsia"/>
      <w:lang w:eastAsia="cs-CZ"/>
    </w:rPr>
  </w:style>
  <w:style w:type="paragraph" w:customStyle="1" w:styleId="Default">
    <w:name w:val="Default"/>
    <w:rsid w:val="004D3CAE"/>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7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zpat">
    <w:name w:val="Datum zápatí"/>
    <w:basedOn w:val="Standardnpsmoodstavce"/>
    <w:uiPriority w:val="1"/>
    <w:rsid w:val="0097174E"/>
    <w:rPr>
      <w:sz w:val="20"/>
    </w:rPr>
  </w:style>
  <w:style w:type="character" w:customStyle="1" w:styleId="Styl3">
    <w:name w:val="Styl3"/>
    <w:basedOn w:val="Datumzpat"/>
    <w:uiPriority w:val="1"/>
    <w:rsid w:val="003E4C00"/>
    <w:rPr>
      <w:rFonts w:ascii="Times New Roman" w:hAnsi="Times New Roman"/>
      <w:sz w:val="20"/>
    </w:rPr>
  </w:style>
  <w:style w:type="character" w:customStyle="1" w:styleId="Nadpis3Char">
    <w:name w:val="Nadpis 3 Char"/>
    <w:basedOn w:val="Standardnpsmoodstavce"/>
    <w:link w:val="Nadpis3"/>
    <w:uiPriority w:val="9"/>
    <w:rsid w:val="00CE6483"/>
    <w:rPr>
      <w:rFonts w:ascii="Times New Roman" w:eastAsiaTheme="majorEastAsia" w:hAnsi="Times New Roman" w:cstheme="majorBidi"/>
      <w:b/>
      <w:bCs/>
      <w:sz w:val="26"/>
    </w:rPr>
  </w:style>
  <w:style w:type="paragraph" w:styleId="Zkladntext2">
    <w:name w:val="Body Text 2"/>
    <w:basedOn w:val="Normln"/>
    <w:link w:val="Zkladntext2Char"/>
    <w:uiPriority w:val="99"/>
    <w:rsid w:val="00AC586F"/>
    <w:pPr>
      <w:overflowPunct w:val="0"/>
      <w:autoSpaceDE w:val="0"/>
      <w:autoSpaceDN w:val="0"/>
      <w:adjustRightInd w:val="0"/>
      <w:spacing w:after="0" w:line="240" w:lineRule="auto"/>
      <w:textAlignment w:val="baseline"/>
    </w:pPr>
    <w:rPr>
      <w:rFonts w:ascii="Arial" w:eastAsia="Times New Roman" w:hAnsi="Arial" w:cs="Arial"/>
      <w:b/>
      <w:bCs/>
      <w:szCs w:val="24"/>
      <w:lang w:eastAsia="cs-CZ"/>
    </w:rPr>
  </w:style>
  <w:style w:type="character" w:customStyle="1" w:styleId="Zkladntext2Char">
    <w:name w:val="Základní text 2 Char"/>
    <w:basedOn w:val="Standardnpsmoodstavce"/>
    <w:link w:val="Zkladntext2"/>
    <w:uiPriority w:val="99"/>
    <w:rsid w:val="00AC586F"/>
    <w:rPr>
      <w:rFonts w:ascii="Arial" w:eastAsia="Times New Roman" w:hAnsi="Arial" w:cs="Arial"/>
      <w:b/>
      <w:bCs/>
      <w:sz w:val="24"/>
      <w:szCs w:val="24"/>
      <w:lang w:eastAsia="cs-CZ"/>
    </w:rPr>
  </w:style>
  <w:style w:type="paragraph" w:styleId="Bezmezer">
    <w:name w:val="No Spacing"/>
    <w:uiPriority w:val="1"/>
    <w:qFormat/>
    <w:rsid w:val="00AC586F"/>
    <w:pPr>
      <w:spacing w:after="0" w:line="240" w:lineRule="auto"/>
      <w:jc w:val="both"/>
    </w:pPr>
    <w:rPr>
      <w:rFonts w:ascii="Times New Roman" w:hAnsi="Times New Roman"/>
      <w:sz w:val="24"/>
    </w:rPr>
  </w:style>
  <w:style w:type="paragraph" w:customStyle="1" w:styleId="Standard">
    <w:name w:val="Standard"/>
    <w:rsid w:val="005E0E2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paragraph" w:styleId="Zkladntext">
    <w:name w:val="Body Text"/>
    <w:basedOn w:val="Normln"/>
    <w:link w:val="ZkladntextChar"/>
    <w:uiPriority w:val="99"/>
    <w:semiHidden/>
    <w:unhideWhenUsed/>
    <w:rsid w:val="00A310EB"/>
    <w:pPr>
      <w:spacing w:after="120"/>
    </w:pPr>
  </w:style>
  <w:style w:type="character" w:customStyle="1" w:styleId="ZkladntextChar">
    <w:name w:val="Základní text Char"/>
    <w:basedOn w:val="Standardnpsmoodstavce"/>
    <w:link w:val="Zkladntext"/>
    <w:uiPriority w:val="99"/>
    <w:semiHidden/>
    <w:rsid w:val="00A310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5777">
      <w:bodyDiv w:val="1"/>
      <w:marLeft w:val="0"/>
      <w:marRight w:val="0"/>
      <w:marTop w:val="0"/>
      <w:marBottom w:val="0"/>
      <w:divBdr>
        <w:top w:val="none" w:sz="0" w:space="0" w:color="auto"/>
        <w:left w:val="none" w:sz="0" w:space="0" w:color="auto"/>
        <w:bottom w:val="none" w:sz="0" w:space="0" w:color="auto"/>
        <w:right w:val="none" w:sz="0" w:space="0" w:color="auto"/>
      </w:divBdr>
    </w:div>
    <w:div w:id="1198933063">
      <w:bodyDiv w:val="1"/>
      <w:marLeft w:val="0"/>
      <w:marRight w:val="0"/>
      <w:marTop w:val="0"/>
      <w:marBottom w:val="0"/>
      <w:divBdr>
        <w:top w:val="none" w:sz="0" w:space="0" w:color="auto"/>
        <w:left w:val="none" w:sz="0" w:space="0" w:color="auto"/>
        <w:bottom w:val="none" w:sz="0" w:space="0" w:color="auto"/>
        <w:right w:val="none" w:sz="0" w:space="0" w:color="auto"/>
      </w:divBdr>
    </w:div>
    <w:div w:id="1240292796">
      <w:bodyDiv w:val="1"/>
      <w:marLeft w:val="0"/>
      <w:marRight w:val="0"/>
      <w:marTop w:val="0"/>
      <w:marBottom w:val="0"/>
      <w:divBdr>
        <w:top w:val="none" w:sz="0" w:space="0" w:color="auto"/>
        <w:left w:val="none" w:sz="0" w:space="0" w:color="auto"/>
        <w:bottom w:val="none" w:sz="0" w:space="0" w:color="auto"/>
        <w:right w:val="none" w:sz="0" w:space="0" w:color="auto"/>
      </w:divBdr>
    </w:div>
    <w:div w:id="13036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1D1BA2D1A4184A6A04CED67D704DE"/>
        <w:category>
          <w:name w:val="Obecné"/>
          <w:gallery w:val="placeholder"/>
        </w:category>
        <w:types>
          <w:type w:val="bbPlcHdr"/>
        </w:types>
        <w:behaviors>
          <w:behavior w:val="content"/>
        </w:behaviors>
        <w:guid w:val="{244558A3-8A2A-444B-9A1A-F5E737F88D5B}"/>
      </w:docPartPr>
      <w:docPartBody>
        <w:p w:rsidR="00F96CC4" w:rsidRDefault="009B2B88" w:rsidP="009B2B88">
          <w:pPr>
            <w:pStyle w:val="8C61D1BA2D1A4184A6A04CED67D704DE"/>
          </w:pPr>
          <w:r w:rsidRPr="00D64528">
            <w:rPr>
              <w:rStyle w:val="Zstupntext"/>
            </w:rPr>
            <w:t>Klikněte sem a zadejte text.</w:t>
          </w:r>
        </w:p>
      </w:docPartBody>
    </w:docPart>
    <w:docPart>
      <w:docPartPr>
        <w:name w:val="775CD9D34FE14B8182DE72809614814F"/>
        <w:category>
          <w:name w:val="Obecné"/>
          <w:gallery w:val="placeholder"/>
        </w:category>
        <w:types>
          <w:type w:val="bbPlcHdr"/>
        </w:types>
        <w:behaviors>
          <w:behavior w:val="content"/>
        </w:behaviors>
        <w:guid w:val="{67FB1791-1F59-4530-AE96-5030B4549128}"/>
      </w:docPartPr>
      <w:docPartBody>
        <w:p w:rsidR="00F96CC4" w:rsidRDefault="009B2B88" w:rsidP="009B2B88">
          <w:pPr>
            <w:pStyle w:val="775CD9D34FE14B8182DE72809614814F"/>
          </w:pPr>
          <w:r w:rsidRPr="00D64528">
            <w:rPr>
              <w:rStyle w:val="Zstupntext"/>
            </w:rPr>
            <w:t>Klikněte sem a zadejte text.</w:t>
          </w:r>
        </w:p>
      </w:docPartBody>
    </w:docPart>
    <w:docPart>
      <w:docPartPr>
        <w:name w:val="76E0F1873B744ED2B0329F8FBA013571"/>
        <w:category>
          <w:name w:val="Obecné"/>
          <w:gallery w:val="placeholder"/>
        </w:category>
        <w:types>
          <w:type w:val="bbPlcHdr"/>
        </w:types>
        <w:behaviors>
          <w:behavior w:val="content"/>
        </w:behaviors>
        <w:guid w:val="{CBCC7ADA-7561-4C57-B7F7-C7EA787F93DC}"/>
      </w:docPartPr>
      <w:docPartBody>
        <w:p w:rsidR="00F96CC4" w:rsidRDefault="009B2B88" w:rsidP="009B2B88">
          <w:pPr>
            <w:pStyle w:val="76E0F1873B744ED2B0329F8FBA013571"/>
          </w:pPr>
          <w:r w:rsidRPr="00D64528">
            <w:rPr>
              <w:rStyle w:val="Zstupntext"/>
            </w:rPr>
            <w:t>Klikněte sem a zadejte text.</w:t>
          </w:r>
        </w:p>
      </w:docPartBody>
    </w:docPart>
    <w:docPart>
      <w:docPartPr>
        <w:name w:val="0AA0B23BA12E44438573C525040191B5"/>
        <w:category>
          <w:name w:val="Obecné"/>
          <w:gallery w:val="placeholder"/>
        </w:category>
        <w:types>
          <w:type w:val="bbPlcHdr"/>
        </w:types>
        <w:behaviors>
          <w:behavior w:val="content"/>
        </w:behaviors>
        <w:guid w:val="{6885BF0A-8083-4714-B857-A3D9A604D2BD}"/>
      </w:docPartPr>
      <w:docPartBody>
        <w:p w:rsidR="00C20BC2" w:rsidRDefault="00054ABA" w:rsidP="00054ABA">
          <w:pPr>
            <w:pStyle w:val="0AA0B23BA12E44438573C525040191B5"/>
          </w:pPr>
          <w:r w:rsidRPr="00D6452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778F180D-1ABD-4EC2-AA75-BCCDCBBCD950}"/>
      </w:docPartPr>
      <w:docPartBody>
        <w:p w:rsidR="00D72060" w:rsidRDefault="009203BF">
          <w:r w:rsidRPr="000F4EA6">
            <w:rPr>
              <w:rStyle w:val="Zstupntext"/>
            </w:rPr>
            <w:t>Zvolte položku.</w:t>
          </w:r>
        </w:p>
      </w:docPartBody>
    </w:docPart>
    <w:docPart>
      <w:docPartPr>
        <w:name w:val="DefaultPlaceholder_1082065158"/>
        <w:category>
          <w:name w:val="Obecné"/>
          <w:gallery w:val="placeholder"/>
        </w:category>
        <w:types>
          <w:type w:val="bbPlcHdr"/>
        </w:types>
        <w:behaviors>
          <w:behavior w:val="content"/>
        </w:behaviors>
        <w:guid w:val="{D969AF23-BFDA-4E92-96FE-D87D0BB051B3}"/>
      </w:docPartPr>
      <w:docPartBody>
        <w:p w:rsidR="00C13899" w:rsidRDefault="00A313BB">
          <w:r w:rsidRPr="00171AB9">
            <w:rPr>
              <w:rStyle w:val="Zstupntext"/>
            </w:rPr>
            <w:t>Klikněte sem a zadejte text.</w:t>
          </w:r>
        </w:p>
      </w:docPartBody>
    </w:docPart>
    <w:docPart>
      <w:docPartPr>
        <w:name w:val="E4BC67565F0F47468A26D73D9066B16F"/>
        <w:category>
          <w:name w:val="Obecné"/>
          <w:gallery w:val="placeholder"/>
        </w:category>
        <w:types>
          <w:type w:val="bbPlcHdr"/>
        </w:types>
        <w:behaviors>
          <w:behavior w:val="content"/>
        </w:behaviors>
        <w:guid w:val="{C2B11106-34EC-4049-934C-A189741EE63C}"/>
      </w:docPartPr>
      <w:docPartBody>
        <w:p w:rsidR="009839E0" w:rsidRDefault="009839E0">
          <w:pPr>
            <w:pStyle w:val="E4BC67565F0F47468A26D73D9066B16F"/>
          </w:pPr>
          <w:r w:rsidRPr="00E53EC0">
            <w:rPr>
              <w:rStyle w:val="Zstupntext"/>
              <w:rFonts w:ascii="Times New Roman" w:hAnsi="Times New Roman"/>
            </w:rPr>
            <w:t>Klikněte sem a zadejte datum.</w:t>
          </w:r>
        </w:p>
      </w:docPartBody>
    </w:docPart>
    <w:docPart>
      <w:docPartPr>
        <w:name w:val="660BA44C246F471087C415100386C91E"/>
        <w:category>
          <w:name w:val="Obecné"/>
          <w:gallery w:val="placeholder"/>
        </w:category>
        <w:types>
          <w:type w:val="bbPlcHdr"/>
        </w:types>
        <w:behaviors>
          <w:behavior w:val="content"/>
        </w:behaviors>
        <w:guid w:val="{6E593BA9-4382-437C-8A2E-3DBC4C4C3177}"/>
      </w:docPartPr>
      <w:docPartBody>
        <w:p w:rsidR="009839E0" w:rsidRDefault="009839E0">
          <w:pPr>
            <w:pStyle w:val="660BA44C246F471087C415100386C91E"/>
          </w:pPr>
          <w:r w:rsidRPr="00E53EC0">
            <w:rPr>
              <w:rStyle w:val="Zstupntext"/>
              <w:rFonts w:ascii="Times New Roman" w:hAnsi="Times New Roman"/>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B2B88"/>
    <w:rsid w:val="0001491F"/>
    <w:rsid w:val="00022FE8"/>
    <w:rsid w:val="00054ABA"/>
    <w:rsid w:val="00071382"/>
    <w:rsid w:val="000B32D5"/>
    <w:rsid w:val="00106372"/>
    <w:rsid w:val="001843EB"/>
    <w:rsid w:val="00186871"/>
    <w:rsid w:val="0022335E"/>
    <w:rsid w:val="00254C5F"/>
    <w:rsid w:val="002967C8"/>
    <w:rsid w:val="002A5E62"/>
    <w:rsid w:val="002E1DF2"/>
    <w:rsid w:val="00301587"/>
    <w:rsid w:val="0041352A"/>
    <w:rsid w:val="00423BCC"/>
    <w:rsid w:val="00434C5C"/>
    <w:rsid w:val="004657EE"/>
    <w:rsid w:val="00493B39"/>
    <w:rsid w:val="004C5FE4"/>
    <w:rsid w:val="00500DD2"/>
    <w:rsid w:val="005631C5"/>
    <w:rsid w:val="005F6BC7"/>
    <w:rsid w:val="00683038"/>
    <w:rsid w:val="006C08F3"/>
    <w:rsid w:val="00745721"/>
    <w:rsid w:val="00751B9D"/>
    <w:rsid w:val="007B0AAE"/>
    <w:rsid w:val="007D62E6"/>
    <w:rsid w:val="007E5D90"/>
    <w:rsid w:val="0083116D"/>
    <w:rsid w:val="00841C50"/>
    <w:rsid w:val="008720A0"/>
    <w:rsid w:val="008F7238"/>
    <w:rsid w:val="0090532D"/>
    <w:rsid w:val="009203BF"/>
    <w:rsid w:val="0092312C"/>
    <w:rsid w:val="009541CD"/>
    <w:rsid w:val="009656E1"/>
    <w:rsid w:val="009839E0"/>
    <w:rsid w:val="009B2B88"/>
    <w:rsid w:val="009D0E12"/>
    <w:rsid w:val="00A11E3E"/>
    <w:rsid w:val="00A313BB"/>
    <w:rsid w:val="00A5756F"/>
    <w:rsid w:val="00AB3AF0"/>
    <w:rsid w:val="00AF6CBF"/>
    <w:rsid w:val="00B80ABA"/>
    <w:rsid w:val="00B91DAC"/>
    <w:rsid w:val="00BD4E74"/>
    <w:rsid w:val="00BE1F14"/>
    <w:rsid w:val="00BF0193"/>
    <w:rsid w:val="00C12F7A"/>
    <w:rsid w:val="00C13899"/>
    <w:rsid w:val="00C20BC2"/>
    <w:rsid w:val="00C30D29"/>
    <w:rsid w:val="00C341B5"/>
    <w:rsid w:val="00C434BE"/>
    <w:rsid w:val="00C847DA"/>
    <w:rsid w:val="00CC45C0"/>
    <w:rsid w:val="00D40143"/>
    <w:rsid w:val="00D549C4"/>
    <w:rsid w:val="00D72060"/>
    <w:rsid w:val="00D8118D"/>
    <w:rsid w:val="00D9055E"/>
    <w:rsid w:val="00DA08EB"/>
    <w:rsid w:val="00DA0A1C"/>
    <w:rsid w:val="00E7277D"/>
    <w:rsid w:val="00EE036B"/>
    <w:rsid w:val="00F079FF"/>
    <w:rsid w:val="00F96CC4"/>
    <w:rsid w:val="00FB6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49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491F"/>
    <w:rPr>
      <w:color w:val="808080"/>
    </w:rPr>
  </w:style>
  <w:style w:type="paragraph" w:customStyle="1" w:styleId="AD8C907B39E543F5A48F7203731BFFFB">
    <w:name w:val="AD8C907B39E543F5A48F7203731BFFFB"/>
    <w:rsid w:val="009B2B88"/>
  </w:style>
  <w:style w:type="paragraph" w:customStyle="1" w:styleId="B3842EF0623A426CADBC15D4E72D8EC8">
    <w:name w:val="B3842EF0623A426CADBC15D4E72D8EC8"/>
    <w:rsid w:val="009B2B88"/>
  </w:style>
  <w:style w:type="paragraph" w:customStyle="1" w:styleId="8C61D1BA2D1A4184A6A04CED67D704DE">
    <w:name w:val="8C61D1BA2D1A4184A6A04CED67D704DE"/>
    <w:rsid w:val="009B2B88"/>
  </w:style>
  <w:style w:type="paragraph" w:customStyle="1" w:styleId="2428A99F0E4540EBA4DA6481B8846318">
    <w:name w:val="2428A99F0E4540EBA4DA6481B8846318"/>
    <w:rsid w:val="009B2B88"/>
  </w:style>
  <w:style w:type="paragraph" w:customStyle="1" w:styleId="775CD9D34FE14B8182DE72809614814F">
    <w:name w:val="775CD9D34FE14B8182DE72809614814F"/>
    <w:rsid w:val="009B2B88"/>
  </w:style>
  <w:style w:type="paragraph" w:customStyle="1" w:styleId="09C00DBEDED245109FE628EBB05F976C">
    <w:name w:val="09C00DBEDED245109FE628EBB05F976C"/>
    <w:rsid w:val="009B2B88"/>
  </w:style>
  <w:style w:type="paragraph" w:customStyle="1" w:styleId="3EF894284E5F419EA5F0ACF209D88B1D">
    <w:name w:val="3EF894284E5F419EA5F0ACF209D88B1D"/>
    <w:rsid w:val="009B2B88"/>
  </w:style>
  <w:style w:type="paragraph" w:customStyle="1" w:styleId="B4AC091CEC5C47C68F4882501622E66E">
    <w:name w:val="B4AC091CEC5C47C68F4882501622E66E"/>
    <w:rsid w:val="009B2B88"/>
  </w:style>
  <w:style w:type="paragraph" w:customStyle="1" w:styleId="76E0F1873B744ED2B0329F8FBA013571">
    <w:name w:val="76E0F1873B744ED2B0329F8FBA013571"/>
    <w:rsid w:val="009B2B88"/>
  </w:style>
  <w:style w:type="paragraph" w:customStyle="1" w:styleId="CACC82E40B5342469D08E27D349CAD2C">
    <w:name w:val="CACC82E40B5342469D08E27D349CAD2C"/>
    <w:rsid w:val="009B2B88"/>
  </w:style>
  <w:style w:type="paragraph" w:customStyle="1" w:styleId="EBF520CB714040DB822D9D053CB5CF3E">
    <w:name w:val="EBF520CB714040DB822D9D053CB5CF3E"/>
    <w:rsid w:val="00500DD2"/>
  </w:style>
  <w:style w:type="paragraph" w:customStyle="1" w:styleId="0AA0B23BA12E44438573C525040191B5">
    <w:name w:val="0AA0B23BA12E44438573C525040191B5"/>
    <w:rsid w:val="00054ABA"/>
  </w:style>
  <w:style w:type="paragraph" w:customStyle="1" w:styleId="5127E8A822314A56BE19EED4C439B7EE">
    <w:name w:val="5127E8A822314A56BE19EED4C439B7EE"/>
    <w:rsid w:val="00054ABA"/>
  </w:style>
  <w:style w:type="paragraph" w:customStyle="1" w:styleId="09275B1E93BF4AE0B91D7AD7161026E3">
    <w:name w:val="09275B1E93BF4AE0B91D7AD7161026E3"/>
    <w:rsid w:val="00FB659F"/>
  </w:style>
  <w:style w:type="paragraph" w:customStyle="1" w:styleId="DAB1FA23C7834258BE5ACC5DEDF88C3C">
    <w:name w:val="DAB1FA23C7834258BE5ACC5DEDF88C3C"/>
    <w:rsid w:val="00FB659F"/>
  </w:style>
  <w:style w:type="paragraph" w:customStyle="1" w:styleId="75AF2505ACDA4D37AB84D6A030CBFD8B">
    <w:name w:val="75AF2505ACDA4D37AB84D6A030CBFD8B"/>
    <w:rsid w:val="00C30D29"/>
  </w:style>
  <w:style w:type="paragraph" w:customStyle="1" w:styleId="C038E1B384E3478EA5B73A4363C16CD9">
    <w:name w:val="C038E1B384E3478EA5B73A4363C16CD9"/>
    <w:rsid w:val="00C30D29"/>
  </w:style>
  <w:style w:type="paragraph" w:customStyle="1" w:styleId="02071FD36CAB416EBADCBA9437D0C7BF">
    <w:name w:val="02071FD36CAB416EBADCBA9437D0C7BF"/>
    <w:rsid w:val="00C30D29"/>
  </w:style>
  <w:style w:type="paragraph" w:customStyle="1" w:styleId="398D4152062447D58B0CF166B30AAF13">
    <w:name w:val="398D4152062447D58B0CF166B30AAF13"/>
    <w:rsid w:val="001843EB"/>
  </w:style>
  <w:style w:type="paragraph" w:customStyle="1" w:styleId="DC7A4F07ACB549CA84F7DEC222E683C3">
    <w:name w:val="DC7A4F07ACB549CA84F7DEC222E683C3"/>
    <w:rsid w:val="001843EB"/>
  </w:style>
  <w:style w:type="paragraph" w:customStyle="1" w:styleId="6DB5D26E3EB447B8B389A5A4E3C02B28">
    <w:name w:val="6DB5D26E3EB447B8B389A5A4E3C02B28"/>
    <w:rsid w:val="001843EB"/>
  </w:style>
  <w:style w:type="paragraph" w:customStyle="1" w:styleId="E4BC67565F0F47468A26D73D9066B16F">
    <w:name w:val="E4BC67565F0F47468A26D73D9066B16F"/>
    <w:rsid w:val="0001491F"/>
  </w:style>
  <w:style w:type="paragraph" w:customStyle="1" w:styleId="660BA44C246F471087C415100386C91E">
    <w:name w:val="660BA44C246F471087C415100386C91E"/>
    <w:rsid w:val="00014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EF9B-B359-43A8-B1EE-258FD7FD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4767</Words>
  <Characters>28129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Šťastná Lucie</dc:creator>
  <cp:lastModifiedBy>Čech Martin</cp:lastModifiedBy>
  <cp:revision>17</cp:revision>
  <cp:lastPrinted>2022-11-23T13:55:00Z</cp:lastPrinted>
  <dcterms:created xsi:type="dcterms:W3CDTF">2022-11-08T13:20:00Z</dcterms:created>
  <dcterms:modified xsi:type="dcterms:W3CDTF">2022-11-28T12:17:00Z</dcterms:modified>
</cp:coreProperties>
</file>